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page" w:horzAnchor="page" w:tblpX="1845" w:tblpY="20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37"/>
        <w:gridCol w:w="2288"/>
        <w:gridCol w:w="1137"/>
        <w:gridCol w:w="2311"/>
      </w:tblGrid>
      <w:tr w14:paraId="7740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5"/>
          </w:tcPr>
          <w:p w14:paraId="0F0E3022">
            <w:pPr>
              <w:jc w:val="both"/>
              <w:rPr>
                <w:rFonts w:hint="eastAsia"/>
                <w:vertAlign w:val="baseline"/>
                <w:lang w:val="en-US" w:eastAsia="zh-CN"/>
              </w:rPr>
            </w:pPr>
            <w:r>
              <w:rPr>
                <w:rFonts w:hint="eastAsia"/>
                <w:sz w:val="28"/>
                <w:szCs w:val="36"/>
                <w:lang w:eastAsia="zh-CN"/>
              </w:rPr>
              <w:t>附件</w:t>
            </w:r>
            <w:r>
              <w:rPr>
                <w:rFonts w:hint="eastAsia"/>
                <w:sz w:val="28"/>
                <w:szCs w:val="36"/>
                <w:lang w:val="en-US" w:eastAsia="zh-CN"/>
              </w:rPr>
              <w:t xml:space="preserve">1：             </w:t>
            </w:r>
            <w:r>
              <w:rPr>
                <w:rFonts w:hint="eastAsia"/>
                <w:sz w:val="28"/>
                <w:szCs w:val="36"/>
                <w:lang w:eastAsia="zh-CN"/>
              </w:rPr>
              <w:t>医疗设备维保需求及预算</w:t>
            </w:r>
          </w:p>
        </w:tc>
      </w:tr>
      <w:tr w14:paraId="521F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14:paraId="0AF1DE29">
            <w:pPr>
              <w:jc w:val="center"/>
              <w:rPr>
                <w:rFonts w:hint="eastAsia" w:eastAsiaTheme="minorEastAsia"/>
                <w:vertAlign w:val="baseline"/>
                <w:lang w:eastAsia="zh-CN"/>
              </w:rPr>
            </w:pPr>
            <w:r>
              <w:rPr>
                <w:rFonts w:hint="eastAsia"/>
                <w:vertAlign w:val="baseline"/>
                <w:lang w:eastAsia="zh-CN"/>
              </w:rPr>
              <w:t>序号</w:t>
            </w:r>
          </w:p>
        </w:tc>
        <w:tc>
          <w:tcPr>
            <w:tcW w:w="2137" w:type="dxa"/>
          </w:tcPr>
          <w:p w14:paraId="36B903CD">
            <w:pPr>
              <w:jc w:val="center"/>
              <w:rPr>
                <w:rFonts w:hint="eastAsia"/>
                <w:vertAlign w:val="baseline"/>
                <w:lang w:eastAsia="zh-CN"/>
              </w:rPr>
            </w:pPr>
            <w:r>
              <w:rPr>
                <w:rFonts w:hint="eastAsia"/>
                <w:vertAlign w:val="baseline"/>
                <w:lang w:eastAsia="zh-CN"/>
              </w:rPr>
              <w:t>维保项目</w:t>
            </w:r>
          </w:p>
        </w:tc>
        <w:tc>
          <w:tcPr>
            <w:tcW w:w="2288" w:type="dxa"/>
          </w:tcPr>
          <w:p w14:paraId="6B09D2D3">
            <w:pPr>
              <w:jc w:val="center"/>
              <w:rPr>
                <w:rFonts w:hint="eastAsia" w:eastAsiaTheme="minorEastAsia"/>
                <w:vertAlign w:val="baseline"/>
                <w:lang w:eastAsia="zh-CN"/>
              </w:rPr>
            </w:pPr>
            <w:r>
              <w:rPr>
                <w:rFonts w:hint="eastAsia"/>
                <w:vertAlign w:val="baseline"/>
                <w:lang w:eastAsia="zh-CN"/>
              </w:rPr>
              <w:t>维保要求</w:t>
            </w:r>
          </w:p>
        </w:tc>
        <w:tc>
          <w:tcPr>
            <w:tcW w:w="1137" w:type="dxa"/>
          </w:tcPr>
          <w:p w14:paraId="38E25AAC">
            <w:pPr>
              <w:jc w:val="center"/>
              <w:rPr>
                <w:rFonts w:hint="eastAsia"/>
                <w:vertAlign w:val="baseline"/>
                <w:lang w:eastAsia="zh-CN"/>
              </w:rPr>
            </w:pPr>
            <w:r>
              <w:rPr>
                <w:rFonts w:hint="eastAsia"/>
                <w:vertAlign w:val="baseline"/>
                <w:lang w:eastAsia="zh-CN"/>
              </w:rPr>
              <w:t>预算</w:t>
            </w:r>
          </w:p>
          <w:p w14:paraId="2584A4C4">
            <w:pPr>
              <w:jc w:val="center"/>
              <w:rPr>
                <w:rFonts w:hint="default" w:eastAsiaTheme="minorEastAsia"/>
                <w:vertAlign w:val="baseline"/>
                <w:lang w:val="en-US" w:eastAsia="zh-CN"/>
              </w:rPr>
            </w:pPr>
            <w:r>
              <w:rPr>
                <w:rFonts w:hint="eastAsia"/>
                <w:vertAlign w:val="baseline"/>
                <w:lang w:eastAsia="zh-CN"/>
              </w:rPr>
              <w:t>（万元）</w:t>
            </w:r>
          </w:p>
        </w:tc>
        <w:tc>
          <w:tcPr>
            <w:tcW w:w="2311" w:type="dxa"/>
          </w:tcPr>
          <w:p w14:paraId="0DD8114C">
            <w:pPr>
              <w:jc w:val="center"/>
              <w:rPr>
                <w:rFonts w:hint="default" w:eastAsiaTheme="minorEastAsia"/>
                <w:vertAlign w:val="baseline"/>
                <w:lang w:val="en-US" w:eastAsia="zh-CN"/>
              </w:rPr>
            </w:pPr>
            <w:r>
              <w:rPr>
                <w:rFonts w:hint="eastAsia"/>
                <w:vertAlign w:val="baseline"/>
                <w:lang w:val="en-US" w:eastAsia="zh-CN"/>
              </w:rPr>
              <w:t>服务周期</w:t>
            </w:r>
          </w:p>
        </w:tc>
      </w:tr>
      <w:tr w14:paraId="7B4D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14:paraId="44759342">
            <w:pPr>
              <w:rPr>
                <w:rFonts w:hint="eastAsia" w:eastAsiaTheme="minorEastAsia"/>
                <w:vertAlign w:val="baseline"/>
                <w:lang w:val="en-US" w:eastAsia="zh-CN"/>
              </w:rPr>
            </w:pPr>
            <w:r>
              <w:rPr>
                <w:rFonts w:hint="eastAsia"/>
                <w:vertAlign w:val="baseline"/>
                <w:lang w:val="en-US" w:eastAsia="zh-CN"/>
              </w:rPr>
              <w:t>1</w:t>
            </w:r>
          </w:p>
        </w:tc>
        <w:tc>
          <w:tcPr>
            <w:tcW w:w="2137" w:type="dxa"/>
            <w:shd w:val="clear" w:color="auto" w:fill="auto"/>
            <w:vAlign w:val="top"/>
          </w:tcPr>
          <w:p w14:paraId="1AE47CDD">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DSA维保</w:t>
            </w:r>
          </w:p>
        </w:tc>
        <w:tc>
          <w:tcPr>
            <w:tcW w:w="2288" w:type="dxa"/>
            <w:shd w:val="clear" w:color="auto" w:fill="auto"/>
            <w:vAlign w:val="top"/>
          </w:tcPr>
          <w:p w14:paraId="48935DC1">
            <w:pPr>
              <w:rPr>
                <w:rFonts w:hint="eastAsia"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DSA设备全保（含高压注射器</w:t>
            </w:r>
            <w:r>
              <w:rPr>
                <w:rFonts w:hint="eastAsia" w:ascii="Times New Roman" w:hAnsi="Times New Roman" w:eastAsia="宋体" w:cstheme="minorBidi"/>
                <w:kern w:val="2"/>
                <w:sz w:val="21"/>
                <w:szCs w:val="24"/>
                <w:highlight w:val="none"/>
                <w:vertAlign w:val="baseline"/>
                <w:lang w:val="en-US" w:eastAsia="zh-CN" w:bidi="ar-SA"/>
              </w:rPr>
              <w:t>）</w:t>
            </w:r>
            <w:r>
              <w:rPr>
                <w:rFonts w:hint="eastAsia"/>
                <w:sz w:val="21"/>
                <w:szCs w:val="21"/>
                <w:highlight w:val="none"/>
                <w:vertAlign w:val="baseline"/>
                <w:lang w:val="en-US" w:eastAsia="zh-CN"/>
              </w:rPr>
              <w:t>。双板DR、移动式C形臂（2台）共三台设备全保（保一个球管）。</w:t>
            </w:r>
          </w:p>
        </w:tc>
        <w:tc>
          <w:tcPr>
            <w:tcW w:w="1137" w:type="dxa"/>
            <w:shd w:val="clear" w:color="auto" w:fill="auto"/>
            <w:vAlign w:val="top"/>
          </w:tcPr>
          <w:p w14:paraId="40937390">
            <w:pPr>
              <w:jc w:val="right"/>
              <w:rPr>
                <w:rFonts w:hint="default"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165</w:t>
            </w:r>
          </w:p>
        </w:tc>
        <w:tc>
          <w:tcPr>
            <w:tcW w:w="2311" w:type="dxa"/>
            <w:shd w:val="clear" w:color="auto" w:fill="auto"/>
            <w:vAlign w:val="top"/>
          </w:tcPr>
          <w:p w14:paraId="16D70CA6">
            <w:pPr>
              <w:rPr>
                <w:rFonts w:hint="eastAsia" w:ascii="宋体" w:hAnsi="宋体" w:eastAsia="宋体" w:cs="宋体"/>
                <w:sz w:val="24"/>
                <w:szCs w:val="24"/>
                <w:highlight w:val="none"/>
                <w:lang w:eastAsia="zh-CN"/>
              </w:rPr>
            </w:pPr>
            <w:r>
              <w:rPr>
                <w:rFonts w:ascii="宋体" w:hAnsi="宋体" w:eastAsia="宋体" w:cs="宋体"/>
                <w:sz w:val="24"/>
                <w:szCs w:val="24"/>
                <w:highlight w:val="none"/>
              </w:rPr>
              <w:t>2026年8月1</w:t>
            </w:r>
            <w:r>
              <w:rPr>
                <w:rFonts w:hint="eastAsia" w:ascii="宋体" w:hAnsi="宋体" w:eastAsia="宋体" w:cs="宋体"/>
                <w:sz w:val="24"/>
                <w:szCs w:val="24"/>
                <w:highlight w:val="none"/>
                <w:lang w:val="en-US" w:eastAsia="zh-CN"/>
              </w:rPr>
              <w:t>3</w:t>
            </w:r>
            <w:r>
              <w:rPr>
                <w:rFonts w:ascii="宋体" w:hAnsi="宋体" w:eastAsia="宋体" w:cs="宋体"/>
                <w:sz w:val="24"/>
                <w:szCs w:val="24"/>
                <w:highlight w:val="none"/>
              </w:rPr>
              <w:t>日</w:t>
            </w:r>
            <w:r>
              <w:rPr>
                <w:rFonts w:hint="eastAsia" w:ascii="宋体" w:hAnsi="宋体" w:eastAsia="宋体" w:cs="宋体"/>
                <w:sz w:val="24"/>
                <w:szCs w:val="24"/>
                <w:highlight w:val="none"/>
                <w:lang w:eastAsia="zh-CN"/>
              </w:rPr>
              <w:t>至</w:t>
            </w:r>
          </w:p>
          <w:p w14:paraId="309D9638">
            <w:pPr>
              <w:rPr>
                <w:rFonts w:hint="default" w:eastAsia="宋体" w:asciiTheme="minorHAnsi" w:hAnsiTheme="minorHAnsi" w:cstheme="minorBidi"/>
                <w:kern w:val="2"/>
                <w:sz w:val="21"/>
                <w:szCs w:val="24"/>
                <w:highlight w:val="none"/>
                <w:vertAlign w:val="baseline"/>
                <w:lang w:val="en-US" w:eastAsia="zh-CN" w:bidi="ar-SA"/>
              </w:rPr>
            </w:pPr>
            <w:r>
              <w:rPr>
                <w:rFonts w:hint="eastAsia" w:ascii="宋体" w:hAnsi="宋体" w:eastAsia="宋体" w:cs="宋体"/>
                <w:sz w:val="24"/>
                <w:szCs w:val="24"/>
                <w:highlight w:val="none"/>
                <w:lang w:val="en-US" w:eastAsia="zh-CN"/>
              </w:rPr>
              <w:t>2029年8月12日</w:t>
            </w:r>
          </w:p>
        </w:tc>
      </w:tr>
      <w:tr w14:paraId="0468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14:paraId="35E4DB23">
            <w:pPr>
              <w:rPr>
                <w:rFonts w:hint="eastAsia" w:eastAsiaTheme="minorEastAsia"/>
                <w:vertAlign w:val="baseline"/>
                <w:lang w:val="en-US" w:eastAsia="zh-CN"/>
              </w:rPr>
            </w:pPr>
            <w:r>
              <w:rPr>
                <w:rFonts w:hint="eastAsia"/>
                <w:vertAlign w:val="baseline"/>
                <w:lang w:val="en-US" w:eastAsia="zh-CN"/>
              </w:rPr>
              <w:t>2</w:t>
            </w:r>
          </w:p>
        </w:tc>
        <w:tc>
          <w:tcPr>
            <w:tcW w:w="2137" w:type="dxa"/>
            <w:shd w:val="clear" w:color="auto" w:fill="auto"/>
            <w:vAlign w:val="top"/>
          </w:tcPr>
          <w:p w14:paraId="406D7824">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16排CT维保</w:t>
            </w:r>
          </w:p>
        </w:tc>
        <w:tc>
          <w:tcPr>
            <w:tcW w:w="2288" w:type="dxa"/>
            <w:shd w:val="clear" w:color="auto" w:fill="auto"/>
            <w:vAlign w:val="top"/>
          </w:tcPr>
          <w:p w14:paraId="3C28F712">
            <w:pPr>
              <w:rPr>
                <w:rFonts w:hint="default"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16排CT全保，1.5T磁共振带病入保（含高压注射器）。</w:t>
            </w:r>
            <w:r>
              <w:rPr>
                <w:rFonts w:hint="eastAsia"/>
                <w:sz w:val="21"/>
                <w:szCs w:val="21"/>
                <w:highlight w:val="none"/>
                <w:vertAlign w:val="baseline"/>
                <w:lang w:val="en-US" w:eastAsia="zh-CN"/>
              </w:rPr>
              <w:t>移动式X射线机、三合一口腔CT、口腔X光机三台设备全保（保一个球管）。</w:t>
            </w:r>
            <w:r>
              <w:rPr>
                <w:rFonts w:hint="default"/>
                <w:sz w:val="24"/>
                <w:szCs w:val="24"/>
                <w:highlight w:val="none"/>
                <w:vertAlign w:val="baseline"/>
                <w:lang w:val="en-US" w:eastAsia="zh-CN"/>
              </w:rPr>
              <w:t>单板DR</w:t>
            </w:r>
            <w:r>
              <w:rPr>
                <w:rFonts w:hint="eastAsia"/>
                <w:sz w:val="24"/>
                <w:szCs w:val="24"/>
                <w:highlight w:val="none"/>
                <w:vertAlign w:val="baseline"/>
                <w:lang w:val="en-US" w:eastAsia="zh-CN"/>
              </w:rPr>
              <w:t>技术保。</w:t>
            </w:r>
          </w:p>
        </w:tc>
        <w:tc>
          <w:tcPr>
            <w:tcW w:w="1137" w:type="dxa"/>
            <w:shd w:val="clear" w:color="auto" w:fill="auto"/>
            <w:vAlign w:val="top"/>
          </w:tcPr>
          <w:p w14:paraId="45C27BDE">
            <w:pPr>
              <w:jc w:val="right"/>
              <w:rPr>
                <w:rFonts w:hint="default"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150</w:t>
            </w:r>
          </w:p>
        </w:tc>
        <w:tc>
          <w:tcPr>
            <w:tcW w:w="2311" w:type="dxa"/>
            <w:shd w:val="clear" w:color="auto" w:fill="auto"/>
            <w:vAlign w:val="top"/>
          </w:tcPr>
          <w:p w14:paraId="5C141B35">
            <w:pPr>
              <w:rPr>
                <w:rFonts w:hint="default"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合同签订之日起3年</w:t>
            </w:r>
          </w:p>
        </w:tc>
      </w:tr>
      <w:tr w14:paraId="7AC2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14:paraId="1304E39A">
            <w:pPr>
              <w:rPr>
                <w:rFonts w:hint="eastAsia" w:eastAsiaTheme="minorEastAsia"/>
                <w:vertAlign w:val="baseline"/>
                <w:lang w:val="en-US" w:eastAsia="zh-CN"/>
              </w:rPr>
            </w:pPr>
            <w:r>
              <w:rPr>
                <w:rFonts w:hint="eastAsia"/>
                <w:vertAlign w:val="baseline"/>
                <w:lang w:val="en-US" w:eastAsia="zh-CN"/>
              </w:rPr>
              <w:t>3</w:t>
            </w:r>
          </w:p>
        </w:tc>
        <w:tc>
          <w:tcPr>
            <w:tcW w:w="2137" w:type="dxa"/>
            <w:shd w:val="clear" w:color="auto" w:fill="auto"/>
            <w:vAlign w:val="top"/>
          </w:tcPr>
          <w:p w14:paraId="0C5FE7BB">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62排CT维保</w:t>
            </w:r>
          </w:p>
        </w:tc>
        <w:tc>
          <w:tcPr>
            <w:tcW w:w="2288" w:type="dxa"/>
            <w:shd w:val="clear" w:color="auto" w:fill="auto"/>
            <w:vAlign w:val="top"/>
          </w:tcPr>
          <w:p w14:paraId="7423C446">
            <w:pPr>
              <w:rPr>
                <w:rFonts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62排CT全保（含高压注射器），一台</w:t>
            </w:r>
            <w:r>
              <w:rPr>
                <w:rFonts w:hint="eastAsia"/>
                <w:sz w:val="24"/>
                <w:szCs w:val="24"/>
                <w:highlight w:val="none"/>
                <w:vertAlign w:val="baseline"/>
                <w:lang w:val="en-US" w:eastAsia="zh-CN"/>
              </w:rPr>
              <w:t>单板DR不含球管的全保。</w:t>
            </w:r>
          </w:p>
        </w:tc>
        <w:tc>
          <w:tcPr>
            <w:tcW w:w="1137" w:type="dxa"/>
            <w:shd w:val="clear" w:color="auto" w:fill="auto"/>
            <w:vAlign w:val="top"/>
          </w:tcPr>
          <w:p w14:paraId="26FFA8F4">
            <w:pPr>
              <w:jc w:val="right"/>
              <w:rPr>
                <w:rFonts w:hint="default"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150</w:t>
            </w:r>
          </w:p>
        </w:tc>
        <w:tc>
          <w:tcPr>
            <w:tcW w:w="2311" w:type="dxa"/>
            <w:shd w:val="clear" w:color="auto" w:fill="auto"/>
            <w:vAlign w:val="top"/>
          </w:tcPr>
          <w:p w14:paraId="12933B33">
            <w:pPr>
              <w:rPr>
                <w:rFonts w:hint="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2026年11月3日至</w:t>
            </w:r>
          </w:p>
          <w:p w14:paraId="5ABB8111">
            <w:pPr>
              <w:rPr>
                <w:rFonts w:hint="default"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2029年11月2日</w:t>
            </w:r>
          </w:p>
        </w:tc>
      </w:tr>
      <w:tr w14:paraId="3317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14:paraId="32D7EB01">
            <w:pPr>
              <w:rPr>
                <w:rFonts w:hint="eastAsia" w:eastAsiaTheme="minorEastAsia"/>
                <w:vertAlign w:val="baseline"/>
                <w:lang w:val="en-US" w:eastAsia="zh-CN"/>
              </w:rPr>
            </w:pPr>
            <w:r>
              <w:rPr>
                <w:rFonts w:hint="eastAsia"/>
                <w:vertAlign w:val="baseline"/>
                <w:lang w:val="en-US" w:eastAsia="zh-CN"/>
              </w:rPr>
              <w:t>4</w:t>
            </w:r>
          </w:p>
        </w:tc>
        <w:tc>
          <w:tcPr>
            <w:tcW w:w="2137" w:type="dxa"/>
            <w:shd w:val="clear" w:color="auto" w:fill="auto"/>
            <w:vAlign w:val="top"/>
          </w:tcPr>
          <w:p w14:paraId="2128F764">
            <w:pP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256排CT维保</w:t>
            </w:r>
          </w:p>
        </w:tc>
        <w:tc>
          <w:tcPr>
            <w:tcW w:w="2288" w:type="dxa"/>
            <w:shd w:val="clear" w:color="auto" w:fill="auto"/>
            <w:vAlign w:val="top"/>
          </w:tcPr>
          <w:p w14:paraId="76907F74">
            <w:pPr>
              <w:rPr>
                <w:rFonts w:hint="default"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256排CT全保（含高压注射器）、AI诊断软件，</w:t>
            </w:r>
            <w:r>
              <w:rPr>
                <w:rFonts w:hint="eastAsia"/>
                <w:sz w:val="24"/>
                <w:szCs w:val="24"/>
                <w:highlight w:val="none"/>
                <w:vertAlign w:val="baseline"/>
                <w:lang w:val="en-US" w:eastAsia="zh-CN"/>
              </w:rPr>
              <w:t>单板DR技术保</w:t>
            </w:r>
            <w:r>
              <w:rPr>
                <w:rFonts w:hint="eastAsia" w:cstheme="minorBidi"/>
                <w:kern w:val="2"/>
                <w:sz w:val="21"/>
                <w:szCs w:val="24"/>
                <w:highlight w:val="none"/>
                <w:vertAlign w:val="baseline"/>
                <w:lang w:val="en-US" w:eastAsia="zh-CN" w:bidi="ar-SA"/>
              </w:rPr>
              <w:t>。</w:t>
            </w:r>
          </w:p>
        </w:tc>
        <w:tc>
          <w:tcPr>
            <w:tcW w:w="1137" w:type="dxa"/>
            <w:shd w:val="clear" w:color="auto" w:fill="auto"/>
            <w:vAlign w:val="top"/>
          </w:tcPr>
          <w:p w14:paraId="5115CE1A">
            <w:pPr>
              <w:jc w:val="right"/>
              <w:rPr>
                <w:rFonts w:hint="default"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450</w:t>
            </w:r>
          </w:p>
        </w:tc>
        <w:tc>
          <w:tcPr>
            <w:tcW w:w="2311" w:type="dxa"/>
            <w:shd w:val="clear" w:color="auto" w:fill="auto"/>
            <w:vAlign w:val="top"/>
          </w:tcPr>
          <w:p w14:paraId="458A4525">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2027年3月11日至</w:t>
            </w:r>
          </w:p>
          <w:p w14:paraId="047CA9AB">
            <w:pPr>
              <w:rPr>
                <w:rFonts w:hint="default" w:asciiTheme="minorHAnsi" w:hAnsiTheme="minorHAnsi" w:eastAsiaTheme="minorEastAsia" w:cstheme="minorBidi"/>
                <w:kern w:val="2"/>
                <w:sz w:val="21"/>
                <w:szCs w:val="24"/>
                <w:highlight w:val="none"/>
                <w:vertAlign w:val="baseline"/>
                <w:lang w:val="en-US" w:eastAsia="zh-CN" w:bidi="ar-SA"/>
              </w:rPr>
            </w:pPr>
            <w:r>
              <w:rPr>
                <w:rFonts w:hint="eastAsia" w:ascii="宋体" w:hAnsi="宋体" w:eastAsia="宋体" w:cs="宋体"/>
                <w:sz w:val="24"/>
                <w:szCs w:val="24"/>
                <w:highlight w:val="none"/>
                <w:lang w:val="en-US" w:eastAsia="zh-CN"/>
              </w:rPr>
              <w:t>2030年3月10日</w:t>
            </w:r>
          </w:p>
        </w:tc>
      </w:tr>
      <w:tr w14:paraId="3CB8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14:paraId="74D55D69">
            <w:pPr>
              <w:rPr>
                <w:rFonts w:hint="eastAsia" w:eastAsiaTheme="minorEastAsia"/>
                <w:vertAlign w:val="baseline"/>
                <w:lang w:val="en-US" w:eastAsia="zh-CN"/>
              </w:rPr>
            </w:pPr>
            <w:r>
              <w:rPr>
                <w:rFonts w:hint="eastAsia"/>
                <w:vertAlign w:val="baseline"/>
                <w:lang w:val="en-US" w:eastAsia="zh-CN"/>
              </w:rPr>
              <w:t>5</w:t>
            </w:r>
          </w:p>
        </w:tc>
        <w:tc>
          <w:tcPr>
            <w:tcW w:w="2137" w:type="dxa"/>
            <w:shd w:val="clear" w:color="auto" w:fill="auto"/>
            <w:vAlign w:val="top"/>
          </w:tcPr>
          <w:p w14:paraId="4A51CDF6">
            <w:pP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3.0T磁共振维保</w:t>
            </w:r>
          </w:p>
        </w:tc>
        <w:tc>
          <w:tcPr>
            <w:tcW w:w="2288" w:type="dxa"/>
            <w:shd w:val="clear" w:color="auto" w:fill="auto"/>
            <w:vAlign w:val="top"/>
          </w:tcPr>
          <w:p w14:paraId="3C65B668">
            <w:pPr>
              <w:rPr>
                <w:rFonts w:hint="default"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3.0T磁共振全保（含高压注射器）、</w:t>
            </w:r>
            <w:r>
              <w:rPr>
                <w:rFonts w:hint="eastAsia"/>
                <w:sz w:val="24"/>
                <w:szCs w:val="24"/>
                <w:highlight w:val="none"/>
                <w:vertAlign w:val="baseline"/>
                <w:lang w:val="en-US" w:eastAsia="zh-CN"/>
              </w:rPr>
              <w:t>数字乳腺X射线影像系统（钼靶）、</w:t>
            </w:r>
            <w:r>
              <w:rPr>
                <w:rFonts w:hint="eastAsia" w:ascii="宋体" w:hAnsi="宋体" w:eastAsia="宋体" w:cs="宋体"/>
                <w:i w:val="0"/>
                <w:iCs w:val="0"/>
                <w:color w:val="000000"/>
                <w:kern w:val="0"/>
                <w:sz w:val="24"/>
                <w:szCs w:val="24"/>
                <w:highlight w:val="none"/>
                <w:u w:val="none"/>
                <w:lang w:val="en-US" w:eastAsia="zh-CN" w:bidi="ar"/>
              </w:rPr>
              <w:t>动态平板数字</w:t>
            </w:r>
            <w:r>
              <w:rPr>
                <w:rFonts w:hint="default" w:ascii="Arial" w:hAnsi="Arial" w:eastAsia="宋体" w:cs="Arial"/>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多功能</w:t>
            </w:r>
            <w:r>
              <w:rPr>
                <w:rFonts w:hint="default" w:ascii="Arial" w:hAnsi="Arial" w:eastAsia="宋体" w:cs="Arial"/>
                <w:i w:val="0"/>
                <w:iCs w:val="0"/>
                <w:color w:val="000000"/>
                <w:kern w:val="0"/>
                <w:sz w:val="24"/>
                <w:szCs w:val="24"/>
                <w:highlight w:val="none"/>
                <w:u w:val="none"/>
                <w:lang w:val="en-US" w:eastAsia="zh-CN" w:bidi="ar"/>
              </w:rPr>
              <w:t>X</w:t>
            </w:r>
            <w:r>
              <w:rPr>
                <w:rFonts w:hint="eastAsia" w:ascii="宋体" w:hAnsi="宋体" w:eastAsia="宋体" w:cs="宋体"/>
                <w:i w:val="0"/>
                <w:iCs w:val="0"/>
                <w:color w:val="000000"/>
                <w:kern w:val="0"/>
                <w:sz w:val="24"/>
                <w:szCs w:val="24"/>
                <w:highlight w:val="none"/>
                <w:u w:val="none"/>
                <w:lang w:val="en-US" w:eastAsia="zh-CN" w:bidi="ar"/>
              </w:rPr>
              <w:t>射线机</w:t>
            </w:r>
            <w:r>
              <w:rPr>
                <w:rFonts w:hint="eastAsia" w:ascii="宋体" w:hAnsi="宋体" w:cs="宋体"/>
                <w:i w:val="0"/>
                <w:iCs w:val="0"/>
                <w:color w:val="000000"/>
                <w:kern w:val="0"/>
                <w:sz w:val="24"/>
                <w:szCs w:val="24"/>
                <w:highlight w:val="none"/>
                <w:u w:val="none"/>
                <w:lang w:val="en-US" w:eastAsia="zh-CN" w:bidi="ar"/>
              </w:rPr>
              <w:t>（胃肠机）全保（与DSA维保项目共保一个球管）。</w:t>
            </w:r>
            <w:bookmarkStart w:id="0" w:name="_GoBack"/>
            <w:bookmarkEnd w:id="0"/>
          </w:p>
        </w:tc>
        <w:tc>
          <w:tcPr>
            <w:tcW w:w="1137" w:type="dxa"/>
            <w:shd w:val="clear" w:color="auto" w:fill="auto"/>
            <w:vAlign w:val="top"/>
          </w:tcPr>
          <w:p w14:paraId="1D311CE6">
            <w:pPr>
              <w:jc w:val="right"/>
              <w:rPr>
                <w:rFonts w:hint="default"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180</w:t>
            </w:r>
          </w:p>
        </w:tc>
        <w:tc>
          <w:tcPr>
            <w:tcW w:w="2311" w:type="dxa"/>
            <w:shd w:val="clear" w:color="auto" w:fill="auto"/>
            <w:vAlign w:val="top"/>
          </w:tcPr>
          <w:p w14:paraId="7C99764C">
            <w:pPr>
              <w:rPr>
                <w:rFonts w:hint="eastAsia" w:ascii="宋体" w:hAnsi="宋体" w:eastAsia="宋体" w:cs="宋体"/>
                <w:sz w:val="24"/>
                <w:szCs w:val="24"/>
                <w:highlight w:val="none"/>
                <w:lang w:eastAsia="zh-CN"/>
              </w:rPr>
            </w:pPr>
            <w:r>
              <w:rPr>
                <w:rFonts w:ascii="宋体" w:hAnsi="宋体" w:eastAsia="宋体" w:cs="宋体"/>
                <w:sz w:val="24"/>
                <w:szCs w:val="24"/>
                <w:highlight w:val="none"/>
              </w:rPr>
              <w:t>202</w:t>
            </w:r>
            <w:r>
              <w:rPr>
                <w:rFonts w:hint="eastAsia" w:ascii="宋体" w:hAnsi="宋体" w:eastAsia="宋体" w:cs="宋体"/>
                <w:sz w:val="24"/>
                <w:szCs w:val="24"/>
                <w:highlight w:val="none"/>
                <w:lang w:val="en-US" w:eastAsia="zh-CN"/>
              </w:rPr>
              <w:t>7</w:t>
            </w:r>
            <w:r>
              <w:rPr>
                <w:rFonts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r>
              <w:rPr>
                <w:rFonts w:ascii="宋体" w:hAnsi="宋体" w:eastAsia="宋体" w:cs="宋体"/>
                <w:sz w:val="24"/>
                <w:szCs w:val="24"/>
                <w:highlight w:val="none"/>
              </w:rPr>
              <w:t>日</w:t>
            </w:r>
            <w:r>
              <w:rPr>
                <w:rFonts w:hint="eastAsia" w:ascii="宋体" w:hAnsi="宋体" w:eastAsia="宋体" w:cs="宋体"/>
                <w:sz w:val="24"/>
                <w:szCs w:val="24"/>
                <w:highlight w:val="none"/>
                <w:lang w:eastAsia="zh-CN"/>
              </w:rPr>
              <w:t>至</w:t>
            </w:r>
          </w:p>
          <w:p w14:paraId="07C344AA">
            <w:pPr>
              <w:rPr>
                <w:rFonts w:hint="default" w:eastAsia="宋体" w:asciiTheme="minorHAnsi" w:hAnsiTheme="minorHAnsi" w:cstheme="minorBidi"/>
                <w:kern w:val="2"/>
                <w:sz w:val="21"/>
                <w:szCs w:val="24"/>
                <w:highlight w:val="none"/>
                <w:vertAlign w:val="baseline"/>
                <w:lang w:val="en-US" w:eastAsia="zh-CN" w:bidi="ar-SA"/>
              </w:rPr>
            </w:pPr>
            <w:r>
              <w:rPr>
                <w:rFonts w:hint="eastAsia" w:ascii="宋体" w:hAnsi="宋体" w:eastAsia="宋体" w:cs="宋体"/>
                <w:sz w:val="24"/>
                <w:szCs w:val="24"/>
                <w:highlight w:val="none"/>
                <w:lang w:val="en-US" w:eastAsia="zh-CN"/>
              </w:rPr>
              <w:t>2030年1月19日</w:t>
            </w:r>
          </w:p>
        </w:tc>
      </w:tr>
      <w:tr w14:paraId="59F3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14:paraId="3096EBC9">
            <w:pPr>
              <w:rPr>
                <w:rFonts w:hint="eastAsia" w:eastAsiaTheme="minorEastAsia"/>
                <w:vertAlign w:val="baseline"/>
                <w:lang w:val="en-US" w:eastAsia="zh-CN"/>
              </w:rPr>
            </w:pPr>
            <w:r>
              <w:rPr>
                <w:rFonts w:hint="eastAsia"/>
                <w:vertAlign w:val="baseline"/>
                <w:lang w:val="en-US" w:eastAsia="zh-CN"/>
              </w:rPr>
              <w:t>6</w:t>
            </w:r>
          </w:p>
        </w:tc>
        <w:tc>
          <w:tcPr>
            <w:tcW w:w="2137" w:type="dxa"/>
            <w:shd w:val="clear" w:color="auto" w:fill="auto"/>
            <w:vAlign w:val="top"/>
          </w:tcPr>
          <w:p w14:paraId="5F54034E">
            <w:pP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彩色超声维保</w:t>
            </w:r>
          </w:p>
        </w:tc>
        <w:tc>
          <w:tcPr>
            <w:tcW w:w="2288" w:type="dxa"/>
            <w:shd w:val="clear" w:color="auto" w:fill="auto"/>
            <w:vAlign w:val="top"/>
          </w:tcPr>
          <w:p w14:paraId="62C006FB">
            <w:pPr>
              <w:rPr>
                <w:rFonts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全院超声诊断设备维保服务，探头保用。</w:t>
            </w:r>
          </w:p>
        </w:tc>
        <w:tc>
          <w:tcPr>
            <w:tcW w:w="1137" w:type="dxa"/>
            <w:shd w:val="clear" w:color="auto" w:fill="auto"/>
            <w:vAlign w:val="top"/>
          </w:tcPr>
          <w:p w14:paraId="38D930FC">
            <w:pPr>
              <w:jc w:val="right"/>
              <w:rPr>
                <w:rFonts w:hint="default"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val="en-US" w:eastAsia="zh-CN"/>
              </w:rPr>
              <w:t>30</w:t>
            </w:r>
          </w:p>
        </w:tc>
        <w:tc>
          <w:tcPr>
            <w:tcW w:w="2311" w:type="dxa"/>
            <w:shd w:val="clear" w:color="auto" w:fill="auto"/>
            <w:vAlign w:val="top"/>
          </w:tcPr>
          <w:p w14:paraId="69EE226A">
            <w:pPr>
              <w:rPr>
                <w:rFonts w:hint="default"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eastAsia="zh-CN"/>
              </w:rPr>
              <w:t>合同签订之日起</w:t>
            </w:r>
            <w:r>
              <w:rPr>
                <w:rFonts w:hint="eastAsia"/>
                <w:highlight w:val="none"/>
                <w:vertAlign w:val="baseline"/>
                <w:lang w:val="en-US" w:eastAsia="zh-CN"/>
              </w:rPr>
              <w:t>3年。</w:t>
            </w:r>
            <w:r>
              <w:rPr>
                <w:rFonts w:hint="eastAsia" w:ascii="宋体" w:hAnsi="宋体"/>
                <w:color w:val="000000" w:themeColor="text1"/>
                <w:sz w:val="24"/>
                <w:szCs w:val="24"/>
                <w:highlight w:val="none"/>
                <w:lang w:eastAsia="zh-CN"/>
                <w14:textFill>
                  <w14:solidFill>
                    <w14:schemeClr w14:val="tx1"/>
                  </w14:solidFill>
                </w14:textFill>
              </w:rPr>
              <w:t>其中</w:t>
            </w:r>
            <w:r>
              <w:rPr>
                <w:rFonts w:hint="default" w:ascii="Arial" w:hAnsi="Arial" w:eastAsia="宋体" w:cs="Arial"/>
                <w:i w:val="0"/>
                <w:iCs w:val="0"/>
                <w:color w:val="000000"/>
                <w:kern w:val="0"/>
                <w:sz w:val="20"/>
                <w:szCs w:val="20"/>
                <w:highlight w:val="none"/>
                <w:u w:val="none"/>
                <w:lang w:val="en-US" w:eastAsia="zh-CN" w:bidi="ar"/>
              </w:rPr>
              <w:t>西门子</w:t>
            </w:r>
            <w:r>
              <w:rPr>
                <w:rFonts w:hint="eastAsia" w:ascii="Arial" w:hAnsi="Arial" w:eastAsia="宋体" w:cs="Arial"/>
                <w:i w:val="0"/>
                <w:iCs w:val="0"/>
                <w:color w:val="000000"/>
                <w:kern w:val="0"/>
                <w:sz w:val="20"/>
                <w:szCs w:val="20"/>
                <w:highlight w:val="none"/>
                <w:u w:val="none"/>
                <w:lang w:val="en-US" w:eastAsia="zh-CN" w:bidi="ar"/>
              </w:rPr>
              <w:t>超声，型号</w:t>
            </w:r>
            <w:r>
              <w:rPr>
                <w:rFonts w:hint="default" w:ascii="Arial" w:hAnsi="Arial" w:eastAsia="宋体" w:cs="Arial"/>
                <w:i w:val="0"/>
                <w:iCs w:val="0"/>
                <w:color w:val="000000"/>
                <w:kern w:val="0"/>
                <w:sz w:val="20"/>
                <w:szCs w:val="20"/>
                <w:highlight w:val="none"/>
                <w:u w:val="none"/>
                <w:lang w:val="en-US" w:eastAsia="zh-CN" w:bidi="ar"/>
              </w:rPr>
              <w:t>ACUSON Sequoia</w:t>
            </w:r>
            <w:r>
              <w:rPr>
                <w:rFonts w:hint="eastAsia" w:ascii="Arial" w:hAnsi="Arial" w:eastAsia="宋体" w:cs="Arial"/>
                <w:i w:val="0"/>
                <w:iCs w:val="0"/>
                <w:color w:val="000000"/>
                <w:kern w:val="0"/>
                <w:sz w:val="20"/>
                <w:szCs w:val="20"/>
                <w:highlight w:val="none"/>
                <w:u w:val="none"/>
                <w:lang w:val="en-US" w:eastAsia="zh-CN" w:bidi="ar"/>
              </w:rPr>
              <w:t>，服务期自2027年11月13日至2030年3月10日。</w:t>
            </w:r>
          </w:p>
        </w:tc>
      </w:tr>
      <w:tr w14:paraId="499C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14:paraId="7F0F811C">
            <w:pPr>
              <w:rPr>
                <w:rFonts w:hint="default"/>
                <w:vertAlign w:val="baseline"/>
                <w:lang w:val="en-US" w:eastAsia="zh-CN"/>
              </w:rPr>
            </w:pPr>
            <w:r>
              <w:rPr>
                <w:rFonts w:hint="eastAsia"/>
                <w:vertAlign w:val="baseline"/>
                <w:lang w:val="en-US" w:eastAsia="zh-CN"/>
              </w:rPr>
              <w:t>7</w:t>
            </w:r>
          </w:p>
        </w:tc>
        <w:tc>
          <w:tcPr>
            <w:tcW w:w="2137" w:type="dxa"/>
            <w:shd w:val="clear" w:color="auto" w:fill="auto"/>
            <w:vAlign w:val="top"/>
          </w:tcPr>
          <w:p w14:paraId="4625A1AF">
            <w:pP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内窥镜维保</w:t>
            </w:r>
          </w:p>
        </w:tc>
        <w:tc>
          <w:tcPr>
            <w:tcW w:w="2288" w:type="dxa"/>
            <w:shd w:val="clear" w:color="auto" w:fill="auto"/>
            <w:vAlign w:val="top"/>
          </w:tcPr>
          <w:p w14:paraId="714877F8">
            <w:pPr>
              <w:rPr>
                <w:rFonts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全院软镜、硬镜及配套主机进行全保服务。</w:t>
            </w:r>
          </w:p>
        </w:tc>
        <w:tc>
          <w:tcPr>
            <w:tcW w:w="1137" w:type="dxa"/>
            <w:shd w:val="clear" w:color="auto" w:fill="auto"/>
            <w:vAlign w:val="top"/>
          </w:tcPr>
          <w:p w14:paraId="373E984A">
            <w:pPr>
              <w:jc w:val="right"/>
              <w:rPr>
                <w:rFonts w:hint="default"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45</w:t>
            </w:r>
          </w:p>
        </w:tc>
        <w:tc>
          <w:tcPr>
            <w:tcW w:w="2311" w:type="dxa"/>
            <w:shd w:val="clear" w:color="auto" w:fill="auto"/>
            <w:vAlign w:val="top"/>
          </w:tcPr>
          <w:p w14:paraId="469D62BC">
            <w:pPr>
              <w:rPr>
                <w:rFonts w:hint="eastAsia"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eastAsia="zh-CN"/>
              </w:rPr>
              <w:t>合同签订之日起</w:t>
            </w:r>
            <w:r>
              <w:rPr>
                <w:rFonts w:hint="eastAsia"/>
                <w:highlight w:val="none"/>
                <w:vertAlign w:val="baseline"/>
                <w:lang w:val="en-US" w:eastAsia="zh-CN"/>
              </w:rPr>
              <w:t>3年。</w:t>
            </w:r>
          </w:p>
        </w:tc>
      </w:tr>
      <w:tr w14:paraId="0CAA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14:paraId="28C6325F">
            <w:pPr>
              <w:rPr>
                <w:rFonts w:hint="default"/>
                <w:vertAlign w:val="baseline"/>
                <w:lang w:val="en-US" w:eastAsia="zh-CN"/>
              </w:rPr>
            </w:pPr>
            <w:r>
              <w:rPr>
                <w:rFonts w:hint="eastAsia"/>
                <w:vertAlign w:val="baseline"/>
                <w:lang w:val="en-US" w:eastAsia="zh-CN"/>
              </w:rPr>
              <w:t>8</w:t>
            </w:r>
          </w:p>
        </w:tc>
        <w:tc>
          <w:tcPr>
            <w:tcW w:w="2137" w:type="dxa"/>
            <w:shd w:val="clear" w:color="auto" w:fill="auto"/>
            <w:vAlign w:val="top"/>
          </w:tcPr>
          <w:p w14:paraId="05CA106F">
            <w:pP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水处理机维保</w:t>
            </w:r>
          </w:p>
        </w:tc>
        <w:tc>
          <w:tcPr>
            <w:tcW w:w="2288" w:type="dxa"/>
            <w:shd w:val="clear" w:color="auto" w:fill="auto"/>
            <w:vAlign w:val="top"/>
          </w:tcPr>
          <w:p w14:paraId="58E61013">
            <w:pPr>
              <w:rPr>
                <w:rFonts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血液净化室水处理机全保服务，含日常维护保养、设备故障维修。</w:t>
            </w:r>
          </w:p>
        </w:tc>
        <w:tc>
          <w:tcPr>
            <w:tcW w:w="1137" w:type="dxa"/>
            <w:shd w:val="clear" w:color="auto" w:fill="auto"/>
            <w:vAlign w:val="top"/>
          </w:tcPr>
          <w:p w14:paraId="5B909DCB">
            <w:pPr>
              <w:jc w:val="right"/>
              <w:rPr>
                <w:rFonts w:hint="default"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12</w:t>
            </w:r>
          </w:p>
        </w:tc>
        <w:tc>
          <w:tcPr>
            <w:tcW w:w="2311" w:type="dxa"/>
            <w:shd w:val="clear" w:color="auto" w:fill="auto"/>
            <w:vAlign w:val="top"/>
          </w:tcPr>
          <w:p w14:paraId="602767DC">
            <w:pPr>
              <w:rPr>
                <w:rFonts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eastAsia="zh-CN"/>
              </w:rPr>
              <w:t>合同签订之日起</w:t>
            </w:r>
            <w:r>
              <w:rPr>
                <w:rFonts w:hint="eastAsia"/>
                <w:highlight w:val="none"/>
                <w:vertAlign w:val="baseline"/>
                <w:lang w:val="en-US" w:eastAsia="zh-CN"/>
              </w:rPr>
              <w:t>3年。</w:t>
            </w:r>
          </w:p>
        </w:tc>
      </w:tr>
      <w:tr w14:paraId="4279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14:paraId="15E979B5">
            <w:pPr>
              <w:rPr>
                <w:rFonts w:hint="default"/>
                <w:vertAlign w:val="baseline"/>
                <w:lang w:val="en-US" w:eastAsia="zh-CN"/>
              </w:rPr>
            </w:pPr>
            <w:r>
              <w:rPr>
                <w:rFonts w:hint="eastAsia"/>
                <w:vertAlign w:val="baseline"/>
                <w:lang w:val="en-US" w:eastAsia="zh-CN"/>
              </w:rPr>
              <w:t>9</w:t>
            </w:r>
          </w:p>
        </w:tc>
        <w:tc>
          <w:tcPr>
            <w:tcW w:w="2137" w:type="dxa"/>
            <w:shd w:val="clear" w:color="auto" w:fill="auto"/>
            <w:vAlign w:val="top"/>
          </w:tcPr>
          <w:p w14:paraId="4D4480E2">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空压机房及吸引机房维保</w:t>
            </w:r>
          </w:p>
        </w:tc>
        <w:tc>
          <w:tcPr>
            <w:tcW w:w="2288" w:type="dxa"/>
            <w:shd w:val="clear" w:color="auto" w:fill="auto"/>
            <w:vAlign w:val="top"/>
          </w:tcPr>
          <w:p w14:paraId="402CDBD4">
            <w:pPr>
              <w:rPr>
                <w:rFonts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空压机房、吸引机房，口腔科吸引机、压缩机设备全保服务。</w:t>
            </w:r>
          </w:p>
        </w:tc>
        <w:tc>
          <w:tcPr>
            <w:tcW w:w="1137" w:type="dxa"/>
            <w:shd w:val="clear" w:color="auto" w:fill="auto"/>
            <w:vAlign w:val="top"/>
          </w:tcPr>
          <w:p w14:paraId="6419C578">
            <w:pPr>
              <w:jc w:val="right"/>
              <w:rPr>
                <w:rFonts w:hint="default"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5</w:t>
            </w:r>
          </w:p>
        </w:tc>
        <w:tc>
          <w:tcPr>
            <w:tcW w:w="2311" w:type="dxa"/>
            <w:shd w:val="clear" w:color="auto" w:fill="auto"/>
            <w:vAlign w:val="top"/>
          </w:tcPr>
          <w:p w14:paraId="6FE7F4E9">
            <w:pPr>
              <w:rPr>
                <w:rFonts w:hint="default"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eastAsia="zh-CN"/>
              </w:rPr>
              <w:t>合同签订之日起</w:t>
            </w:r>
            <w:r>
              <w:rPr>
                <w:rFonts w:hint="eastAsia"/>
                <w:highlight w:val="none"/>
                <w:vertAlign w:val="baseline"/>
                <w:lang w:val="en-US" w:eastAsia="zh-CN"/>
              </w:rPr>
              <w:t>3年。高压氧舱空压机维保自2027年4月2日起。</w:t>
            </w:r>
          </w:p>
        </w:tc>
      </w:tr>
      <w:tr w14:paraId="6573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14:paraId="6E10F6A4">
            <w:pPr>
              <w:rPr>
                <w:rFonts w:hint="default"/>
                <w:vertAlign w:val="baseline"/>
                <w:lang w:val="en-US" w:eastAsia="zh-CN"/>
              </w:rPr>
            </w:pPr>
            <w:r>
              <w:rPr>
                <w:rFonts w:hint="eastAsia"/>
                <w:vertAlign w:val="baseline"/>
                <w:lang w:val="en-US" w:eastAsia="zh-CN"/>
              </w:rPr>
              <w:t>10</w:t>
            </w:r>
          </w:p>
        </w:tc>
        <w:tc>
          <w:tcPr>
            <w:tcW w:w="2137" w:type="dxa"/>
            <w:shd w:val="clear" w:color="auto" w:fill="auto"/>
            <w:vAlign w:val="top"/>
          </w:tcPr>
          <w:p w14:paraId="75D931CD">
            <w:pP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全院医疗设备维修及医疗设备零星配件更换</w:t>
            </w:r>
          </w:p>
        </w:tc>
        <w:tc>
          <w:tcPr>
            <w:tcW w:w="2288" w:type="dxa"/>
            <w:shd w:val="clear" w:color="auto" w:fill="auto"/>
            <w:vAlign w:val="top"/>
          </w:tcPr>
          <w:p w14:paraId="65AC2F6D">
            <w:pPr>
              <w:rPr>
                <w:rFonts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在医院建设维修管理中心，配备维修管理设施及软件，须在医院建立常用配件中心，保障常用配件供应，对全院医疗器械分类目录中“07医用诊察和监护器械”、“08呼吸、麻醉和急救器械”、“10输血、透析和体外循环器械”等设备进行维修保障及质控，含</w:t>
            </w:r>
            <w:r>
              <w:rPr>
                <w:rFonts w:hint="eastAsia" w:cstheme="minorBidi"/>
                <w:color w:val="auto"/>
                <w:kern w:val="2"/>
                <w:sz w:val="21"/>
                <w:szCs w:val="24"/>
                <w:highlight w:val="none"/>
                <w:vertAlign w:val="baseline"/>
                <w:lang w:val="en-US" w:eastAsia="zh-CN" w:bidi="ar-SA"/>
              </w:rPr>
              <w:t>其它1300余台设备，</w:t>
            </w:r>
            <w:r>
              <w:rPr>
                <w:rFonts w:hint="eastAsia" w:cstheme="minorBidi"/>
                <w:kern w:val="2"/>
                <w:sz w:val="21"/>
                <w:szCs w:val="24"/>
                <w:highlight w:val="none"/>
                <w:vertAlign w:val="baseline"/>
                <w:lang w:val="en-US" w:eastAsia="zh-CN" w:bidi="ar-SA"/>
              </w:rPr>
              <w:t>例如：心电、监护、呼吸机、麻醉机、血透机、除颤仪、注射泵等设备日常维修及质控，整机全保，医院3名工程师协助完成，要求派驻驻场工程师至少一名。</w:t>
            </w:r>
          </w:p>
        </w:tc>
        <w:tc>
          <w:tcPr>
            <w:tcW w:w="1137" w:type="dxa"/>
            <w:shd w:val="clear" w:color="auto" w:fill="auto"/>
            <w:vAlign w:val="top"/>
          </w:tcPr>
          <w:p w14:paraId="5FCE74EC">
            <w:pPr>
              <w:jc w:val="right"/>
              <w:rPr>
                <w:rFonts w:hint="default"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90</w:t>
            </w:r>
          </w:p>
        </w:tc>
        <w:tc>
          <w:tcPr>
            <w:tcW w:w="2311" w:type="dxa"/>
            <w:shd w:val="clear" w:color="auto" w:fill="auto"/>
            <w:vAlign w:val="top"/>
          </w:tcPr>
          <w:p w14:paraId="0C863BC1">
            <w:pPr>
              <w:rPr>
                <w:rFonts w:hint="eastAsia" w:asciiTheme="minorHAnsi" w:hAnsiTheme="minorHAnsi" w:eastAsiaTheme="minorEastAsia" w:cstheme="minorBidi"/>
                <w:kern w:val="2"/>
                <w:sz w:val="21"/>
                <w:szCs w:val="24"/>
                <w:highlight w:val="none"/>
                <w:vertAlign w:val="baseline"/>
                <w:lang w:val="en-US" w:eastAsia="zh-CN" w:bidi="ar-SA"/>
              </w:rPr>
            </w:pPr>
            <w:r>
              <w:rPr>
                <w:rFonts w:hint="eastAsia"/>
                <w:highlight w:val="none"/>
                <w:vertAlign w:val="baseline"/>
                <w:lang w:eastAsia="zh-CN"/>
              </w:rPr>
              <w:t>合同签订之日起</w:t>
            </w:r>
            <w:r>
              <w:rPr>
                <w:rFonts w:hint="eastAsia"/>
                <w:highlight w:val="none"/>
                <w:vertAlign w:val="baseline"/>
                <w:lang w:val="en-US" w:eastAsia="zh-CN"/>
              </w:rPr>
              <w:t>3年。</w:t>
            </w:r>
          </w:p>
        </w:tc>
      </w:tr>
      <w:tr w14:paraId="5D1F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4" w:type="dxa"/>
            <w:gridSpan w:val="3"/>
          </w:tcPr>
          <w:p w14:paraId="6547619F">
            <w:pPr>
              <w:jc w:val="center"/>
              <w:rPr>
                <w:rFonts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预算总计</w:t>
            </w:r>
          </w:p>
        </w:tc>
        <w:tc>
          <w:tcPr>
            <w:tcW w:w="1137" w:type="dxa"/>
            <w:shd w:val="clear" w:color="auto" w:fill="auto"/>
            <w:vAlign w:val="top"/>
          </w:tcPr>
          <w:p w14:paraId="14214B52">
            <w:pPr>
              <w:jc w:val="right"/>
              <w:rPr>
                <w:rFonts w:hint="default" w:asciiTheme="minorHAnsi" w:hAnsiTheme="minorHAnsi" w:eastAsiaTheme="minorEastAsia" w:cstheme="minorBidi"/>
                <w:kern w:val="2"/>
                <w:sz w:val="21"/>
                <w:szCs w:val="24"/>
                <w:highlight w:val="none"/>
                <w:vertAlign w:val="baseline"/>
                <w:lang w:val="en-US" w:eastAsia="zh-CN" w:bidi="ar-SA"/>
              </w:rPr>
            </w:pPr>
            <w:r>
              <w:rPr>
                <w:rFonts w:hint="eastAsia" w:cstheme="minorBidi"/>
                <w:kern w:val="2"/>
                <w:sz w:val="21"/>
                <w:szCs w:val="24"/>
                <w:highlight w:val="none"/>
                <w:vertAlign w:val="baseline"/>
                <w:lang w:val="en-US" w:eastAsia="zh-CN" w:bidi="ar-SA"/>
              </w:rPr>
              <w:t>1277</w:t>
            </w:r>
          </w:p>
        </w:tc>
        <w:tc>
          <w:tcPr>
            <w:tcW w:w="2311" w:type="dxa"/>
            <w:shd w:val="clear" w:color="auto" w:fill="auto"/>
            <w:vAlign w:val="top"/>
          </w:tcPr>
          <w:p w14:paraId="6A651D6A">
            <w:pPr>
              <w:rPr>
                <w:rFonts w:asciiTheme="minorHAnsi" w:hAnsiTheme="minorHAnsi" w:eastAsiaTheme="minorEastAsia" w:cstheme="minorBidi"/>
                <w:kern w:val="2"/>
                <w:sz w:val="21"/>
                <w:szCs w:val="24"/>
                <w:highlight w:val="none"/>
                <w:vertAlign w:val="baseline"/>
                <w:lang w:val="en-US" w:eastAsia="zh-CN" w:bidi="ar-SA"/>
              </w:rPr>
            </w:pPr>
          </w:p>
        </w:tc>
      </w:tr>
    </w:tbl>
    <w:p w14:paraId="0FD60EE0">
      <w:pPr>
        <w:jc w:val="center"/>
        <w:rPr>
          <w:rFonts w:hint="eastAsia"/>
          <w:lang w:eastAsia="zh-CN"/>
        </w:rPr>
      </w:pPr>
    </w:p>
    <w:p w14:paraId="62F7A6EA">
      <w:pPr>
        <w:jc w:val="center"/>
        <w:rPr>
          <w:rFonts w:hint="eastAsia"/>
          <w:lang w:eastAsia="zh-CN"/>
        </w:rPr>
      </w:pPr>
    </w:p>
    <w:p w14:paraId="6DFA9A71">
      <w:pPr>
        <w:pStyle w:val="14"/>
        <w:rPr>
          <w:rFonts w:hint="eastAsia"/>
          <w:lang w:eastAsia="zh-CN"/>
        </w:rPr>
      </w:pPr>
    </w:p>
    <w:p w14:paraId="1539A629">
      <w:pPr>
        <w:rPr>
          <w:rFonts w:hint="eastAsia"/>
          <w:lang w:eastAsia="zh-CN"/>
        </w:rPr>
      </w:pPr>
    </w:p>
    <w:p w14:paraId="557A50A8">
      <w:pPr>
        <w:pStyle w:val="14"/>
        <w:rPr>
          <w:rFonts w:hint="eastAsia"/>
          <w:lang w:eastAsia="zh-CN"/>
        </w:rPr>
      </w:pPr>
    </w:p>
    <w:p w14:paraId="6D74D552">
      <w:pPr>
        <w:rPr>
          <w:rFonts w:hint="eastAsia"/>
          <w:lang w:eastAsia="zh-CN"/>
        </w:rPr>
      </w:pPr>
    </w:p>
    <w:p w14:paraId="36E5FA30">
      <w:pPr>
        <w:pStyle w:val="14"/>
        <w:rPr>
          <w:rFonts w:hint="eastAsia"/>
          <w:lang w:eastAsia="zh-CN"/>
        </w:rPr>
      </w:pPr>
    </w:p>
    <w:p w14:paraId="15E19E78">
      <w:pPr>
        <w:rPr>
          <w:rFonts w:hint="eastAsia"/>
          <w:lang w:eastAsia="zh-CN"/>
        </w:rPr>
      </w:pPr>
    </w:p>
    <w:p w14:paraId="2D8A9481">
      <w:pPr>
        <w:pStyle w:val="14"/>
        <w:rPr>
          <w:rFonts w:hint="eastAsia"/>
          <w:lang w:eastAsia="zh-CN"/>
        </w:rPr>
      </w:pPr>
    </w:p>
    <w:p w14:paraId="14BC2528">
      <w:pPr>
        <w:rPr>
          <w:rFonts w:hint="eastAsia"/>
          <w:lang w:eastAsia="zh-CN"/>
        </w:rPr>
      </w:pPr>
    </w:p>
    <w:p w14:paraId="04521211">
      <w:pPr>
        <w:pStyle w:val="14"/>
        <w:rPr>
          <w:rFonts w:hint="eastAsia"/>
          <w:lang w:eastAsia="zh-CN"/>
        </w:rPr>
      </w:pPr>
    </w:p>
    <w:p w14:paraId="7FC32316">
      <w:pPr>
        <w:rPr>
          <w:rFonts w:hint="eastAsia"/>
          <w:lang w:eastAsia="zh-CN"/>
        </w:rPr>
      </w:pPr>
    </w:p>
    <w:p w14:paraId="140BF5E6">
      <w:pPr>
        <w:pStyle w:val="14"/>
        <w:rPr>
          <w:rFonts w:hint="eastAsia"/>
          <w:lang w:eastAsia="zh-CN"/>
        </w:rPr>
      </w:pPr>
    </w:p>
    <w:p w14:paraId="489C7F70">
      <w:pPr>
        <w:rPr>
          <w:rFonts w:hint="eastAsia"/>
          <w:lang w:eastAsia="zh-CN"/>
        </w:rPr>
      </w:pPr>
    </w:p>
    <w:p w14:paraId="6030AD2E">
      <w:pPr>
        <w:pStyle w:val="14"/>
        <w:rPr>
          <w:rFonts w:hint="eastAsia"/>
          <w:lang w:eastAsia="zh-CN"/>
        </w:rPr>
      </w:pPr>
    </w:p>
    <w:p w14:paraId="5C49E64D">
      <w:pPr>
        <w:rPr>
          <w:rFonts w:hint="eastAsia"/>
          <w:lang w:eastAsia="zh-CN"/>
        </w:rPr>
      </w:pPr>
    </w:p>
    <w:p w14:paraId="46704DE1">
      <w:pPr>
        <w:pStyle w:val="4"/>
        <w:numPr>
          <w:ilvl w:val="0"/>
          <w:numId w:val="1"/>
        </w:numPr>
        <w:bidi w:val="0"/>
        <w:rPr>
          <w:rFonts w:hint="eastAsia"/>
          <w:lang w:val="en-US" w:eastAsia="zh-CN"/>
        </w:rPr>
      </w:pPr>
      <w:r>
        <w:rPr>
          <w:rFonts w:hint="eastAsia"/>
          <w:lang w:val="en-US" w:eastAsia="zh-CN"/>
        </w:rPr>
        <w:t>DSA维保项目</w:t>
      </w:r>
    </w:p>
    <w:p w14:paraId="352DB54C">
      <w:pPr>
        <w:numPr>
          <w:ilvl w:val="0"/>
          <w:numId w:val="0"/>
        </w:numPr>
        <w:jc w:val="both"/>
        <w:rPr>
          <w:rFonts w:hint="eastAsia"/>
          <w:b/>
          <w:bCs/>
          <w:color w:val="000000"/>
          <w:sz w:val="24"/>
          <w:szCs w:val="24"/>
          <w:highlight w:val="none"/>
          <w:lang w:val="en-US" w:eastAsia="zh-CN"/>
        </w:rPr>
      </w:pPr>
      <w:r>
        <w:rPr>
          <w:rFonts w:hint="eastAsia"/>
          <w:lang w:val="en-US" w:eastAsia="zh-CN"/>
        </w:rPr>
        <w:t>1、</w:t>
      </w:r>
      <w:r>
        <w:rPr>
          <w:rFonts w:hint="eastAsia"/>
          <w:b/>
          <w:bCs/>
          <w:color w:val="000000"/>
          <w:sz w:val="24"/>
          <w:szCs w:val="24"/>
          <w:highlight w:val="none"/>
          <w:lang w:val="en-US" w:eastAsia="zh-CN"/>
        </w:rPr>
        <w:t>维保服务范围</w:t>
      </w:r>
    </w:p>
    <w:tbl>
      <w:tblPr>
        <w:tblStyle w:val="12"/>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289"/>
        <w:gridCol w:w="925"/>
        <w:gridCol w:w="1587"/>
        <w:gridCol w:w="763"/>
        <w:gridCol w:w="3811"/>
        <w:gridCol w:w="400"/>
      </w:tblGrid>
      <w:tr w14:paraId="0350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0"/>
            <w:vAlign w:val="center"/>
          </w:tcPr>
          <w:p w14:paraId="25A84E2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b/>
                <w:bCs/>
                <w:sz w:val="18"/>
                <w:szCs w:val="18"/>
                <w:vertAlign w:val="baseline"/>
                <w:lang w:val="en-US" w:eastAsia="zh-CN"/>
              </w:rPr>
            </w:pPr>
            <w:r>
              <w:rPr>
                <w:rFonts w:hint="eastAsia"/>
                <w:b/>
                <w:bCs/>
                <w:sz w:val="18"/>
                <w:szCs w:val="18"/>
                <w:vertAlign w:val="baseline"/>
                <w:lang w:val="en-US" w:eastAsia="zh-CN"/>
              </w:rPr>
              <w:t>序号</w:t>
            </w:r>
          </w:p>
        </w:tc>
        <w:tc>
          <w:tcPr>
            <w:tcW w:w="1289" w:type="dxa"/>
            <w:noWrap w:val="0"/>
            <w:vAlign w:val="center"/>
          </w:tcPr>
          <w:p w14:paraId="74FB9AE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b/>
                <w:bCs/>
                <w:sz w:val="18"/>
                <w:szCs w:val="18"/>
                <w:vertAlign w:val="baseline"/>
                <w:lang w:val="en-US" w:eastAsia="zh-CN"/>
              </w:rPr>
            </w:pPr>
            <w:r>
              <w:rPr>
                <w:rFonts w:hint="eastAsia"/>
                <w:b/>
                <w:bCs/>
                <w:sz w:val="18"/>
                <w:szCs w:val="18"/>
                <w:vertAlign w:val="baseline"/>
                <w:lang w:val="en-US" w:eastAsia="zh-CN"/>
              </w:rPr>
              <w:t>名称</w:t>
            </w:r>
          </w:p>
        </w:tc>
        <w:tc>
          <w:tcPr>
            <w:tcW w:w="925" w:type="dxa"/>
            <w:noWrap w:val="0"/>
            <w:vAlign w:val="center"/>
          </w:tcPr>
          <w:p w14:paraId="077716A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b/>
                <w:bCs/>
                <w:sz w:val="18"/>
                <w:szCs w:val="18"/>
                <w:vertAlign w:val="baseline"/>
                <w:lang w:val="en-US" w:eastAsia="zh-CN"/>
              </w:rPr>
            </w:pPr>
            <w:r>
              <w:rPr>
                <w:rFonts w:hint="eastAsia"/>
                <w:b/>
                <w:bCs/>
                <w:sz w:val="18"/>
                <w:szCs w:val="18"/>
                <w:vertAlign w:val="baseline"/>
                <w:lang w:val="en-US" w:eastAsia="zh-CN"/>
              </w:rPr>
              <w:t>品牌</w:t>
            </w:r>
          </w:p>
        </w:tc>
        <w:tc>
          <w:tcPr>
            <w:tcW w:w="1587" w:type="dxa"/>
            <w:noWrap w:val="0"/>
            <w:vAlign w:val="center"/>
          </w:tcPr>
          <w:p w14:paraId="390C075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b/>
                <w:bCs/>
                <w:sz w:val="18"/>
                <w:szCs w:val="18"/>
                <w:vertAlign w:val="baseline"/>
                <w:lang w:val="en-US" w:eastAsia="zh-CN"/>
              </w:rPr>
            </w:pPr>
            <w:r>
              <w:rPr>
                <w:rFonts w:hint="eastAsia"/>
                <w:b/>
                <w:bCs/>
                <w:sz w:val="18"/>
                <w:szCs w:val="18"/>
                <w:vertAlign w:val="baseline"/>
                <w:lang w:val="en-US" w:eastAsia="zh-CN"/>
              </w:rPr>
              <w:t>型号</w:t>
            </w:r>
          </w:p>
        </w:tc>
        <w:tc>
          <w:tcPr>
            <w:tcW w:w="763" w:type="dxa"/>
            <w:noWrap w:val="0"/>
            <w:vAlign w:val="center"/>
          </w:tcPr>
          <w:p w14:paraId="40E25AA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b/>
                <w:bCs/>
                <w:sz w:val="18"/>
                <w:szCs w:val="18"/>
                <w:vertAlign w:val="baseline"/>
                <w:lang w:val="en-US" w:eastAsia="zh-CN"/>
              </w:rPr>
            </w:pPr>
            <w:r>
              <w:rPr>
                <w:rFonts w:hint="eastAsia"/>
                <w:b/>
                <w:bCs/>
                <w:sz w:val="18"/>
                <w:szCs w:val="18"/>
                <w:vertAlign w:val="baseline"/>
                <w:lang w:val="en-US" w:eastAsia="zh-CN"/>
              </w:rPr>
              <w:t>数量</w:t>
            </w:r>
          </w:p>
        </w:tc>
        <w:tc>
          <w:tcPr>
            <w:tcW w:w="3811" w:type="dxa"/>
            <w:noWrap w:val="0"/>
            <w:vAlign w:val="center"/>
          </w:tcPr>
          <w:p w14:paraId="1F3295E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b/>
                <w:bCs/>
                <w:sz w:val="18"/>
                <w:szCs w:val="18"/>
                <w:vertAlign w:val="baseline"/>
                <w:lang w:val="en-US" w:eastAsia="zh-CN"/>
              </w:rPr>
            </w:pPr>
            <w:r>
              <w:rPr>
                <w:rFonts w:hint="eastAsia"/>
                <w:b/>
                <w:bCs/>
                <w:sz w:val="18"/>
                <w:szCs w:val="18"/>
                <w:vertAlign w:val="baseline"/>
                <w:lang w:val="en-US" w:eastAsia="zh-CN"/>
              </w:rPr>
              <w:t>维保范围</w:t>
            </w:r>
          </w:p>
        </w:tc>
        <w:tc>
          <w:tcPr>
            <w:tcW w:w="400" w:type="dxa"/>
            <w:noWrap w:val="0"/>
            <w:vAlign w:val="center"/>
          </w:tcPr>
          <w:p w14:paraId="5E0CE46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b/>
                <w:bCs/>
                <w:sz w:val="18"/>
                <w:szCs w:val="18"/>
                <w:vertAlign w:val="baseline"/>
                <w:lang w:val="en-US" w:eastAsia="zh-CN"/>
              </w:rPr>
            </w:pPr>
            <w:r>
              <w:rPr>
                <w:rFonts w:hint="eastAsia"/>
                <w:b/>
                <w:bCs/>
                <w:sz w:val="18"/>
                <w:szCs w:val="18"/>
                <w:vertAlign w:val="baseline"/>
                <w:lang w:val="en-US" w:eastAsia="zh-CN"/>
              </w:rPr>
              <w:t>限价</w:t>
            </w:r>
          </w:p>
        </w:tc>
      </w:tr>
      <w:tr w14:paraId="5386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0"/>
            <w:vAlign w:val="center"/>
          </w:tcPr>
          <w:p w14:paraId="2BA17DF0">
            <w:pPr>
              <w:widowControl w:val="0"/>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1</w:t>
            </w:r>
          </w:p>
        </w:tc>
        <w:tc>
          <w:tcPr>
            <w:tcW w:w="1289" w:type="dxa"/>
            <w:noWrap w:val="0"/>
            <w:vAlign w:val="center"/>
          </w:tcPr>
          <w:p w14:paraId="149523B3">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医用血管造影X射线系统（DSA）</w:t>
            </w:r>
          </w:p>
        </w:tc>
        <w:tc>
          <w:tcPr>
            <w:tcW w:w="925" w:type="dxa"/>
            <w:noWrap w:val="0"/>
            <w:vAlign w:val="center"/>
          </w:tcPr>
          <w:p w14:paraId="546FB366">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飞利浦</w:t>
            </w:r>
          </w:p>
        </w:tc>
        <w:tc>
          <w:tcPr>
            <w:tcW w:w="1587" w:type="dxa"/>
            <w:noWrap w:val="0"/>
            <w:vAlign w:val="center"/>
          </w:tcPr>
          <w:p w14:paraId="2986A035">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UNIQ FD20</w:t>
            </w:r>
          </w:p>
        </w:tc>
        <w:tc>
          <w:tcPr>
            <w:tcW w:w="763" w:type="dxa"/>
            <w:noWrap w:val="0"/>
            <w:vAlign w:val="center"/>
          </w:tcPr>
          <w:p w14:paraId="4AE66CF9">
            <w:pPr>
              <w:widowControl w:val="0"/>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1台</w:t>
            </w:r>
          </w:p>
        </w:tc>
        <w:tc>
          <w:tcPr>
            <w:tcW w:w="3811" w:type="dxa"/>
            <w:noWrap w:val="0"/>
            <w:vAlign w:val="center"/>
          </w:tcPr>
          <w:p w14:paraId="0E5CE0E3">
            <w:pPr>
              <w:widowControl w:val="0"/>
              <w:numPr>
                <w:ilvl w:val="0"/>
                <w:numId w:val="0"/>
              </w:numPr>
              <w:ind w:left="0" w:leftChars="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rPr>
              <w:t>整机全保（所有硬件及软件），包含但不限于以下所列内容：球管，高压发生器，平板探测器、控制系统、检查床、影像后处理工作站、机架、悬吊架等所有部件，以及第三方设备（如</w:t>
            </w:r>
            <w:r>
              <w:rPr>
                <w:rFonts w:hint="eastAsia" w:ascii="宋体" w:hAnsi="宋体" w:eastAsia="宋体" w:cs="宋体"/>
                <w:sz w:val="18"/>
                <w:szCs w:val="18"/>
                <w:lang w:eastAsia="zh-CN"/>
              </w:rPr>
              <w:t>高压注射器</w:t>
            </w:r>
            <w:r>
              <w:rPr>
                <w:rFonts w:hint="eastAsia" w:ascii="宋体" w:hAnsi="宋体" w:eastAsia="宋体" w:cs="宋体"/>
                <w:sz w:val="18"/>
                <w:szCs w:val="18"/>
              </w:rPr>
              <w:t>）和</w:t>
            </w:r>
            <w:r>
              <w:rPr>
                <w:rFonts w:hint="eastAsia" w:ascii="宋体" w:hAnsi="宋体" w:eastAsia="宋体" w:cs="宋体"/>
                <w:sz w:val="18"/>
                <w:szCs w:val="18"/>
                <w:lang w:eastAsia="zh-CN"/>
              </w:rPr>
              <w:t>其它</w:t>
            </w:r>
            <w:r>
              <w:rPr>
                <w:rFonts w:hint="eastAsia" w:ascii="宋体" w:hAnsi="宋体" w:eastAsia="宋体" w:cs="宋体"/>
                <w:sz w:val="18"/>
                <w:szCs w:val="18"/>
              </w:rPr>
              <w:t>保证设备正常运行的附属设备及部件</w:t>
            </w:r>
            <w:r>
              <w:rPr>
                <w:rFonts w:hint="eastAsia" w:ascii="宋体" w:hAnsi="宋体" w:eastAsia="宋体" w:cs="宋体"/>
                <w:sz w:val="18"/>
                <w:szCs w:val="18"/>
                <w:lang w:eastAsia="zh-CN"/>
              </w:rPr>
              <w:t>。</w:t>
            </w:r>
          </w:p>
        </w:tc>
        <w:tc>
          <w:tcPr>
            <w:tcW w:w="400" w:type="dxa"/>
            <w:vMerge w:val="restart"/>
            <w:noWrap w:val="0"/>
            <w:vAlign w:val="center"/>
          </w:tcPr>
          <w:p w14:paraId="738FA90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b w:val="0"/>
                <w:bCs w:val="0"/>
                <w:sz w:val="18"/>
                <w:szCs w:val="18"/>
                <w:vertAlign w:val="baseline"/>
                <w:lang w:val="en-US" w:eastAsia="zh-CN"/>
              </w:rPr>
            </w:pPr>
            <w:r>
              <w:rPr>
                <w:rFonts w:hint="eastAsia"/>
                <w:b w:val="0"/>
                <w:bCs w:val="0"/>
                <w:sz w:val="18"/>
                <w:szCs w:val="18"/>
                <w:vertAlign w:val="baseline"/>
                <w:lang w:val="en-US" w:eastAsia="zh-CN"/>
              </w:rPr>
              <w:t>52</w:t>
            </w:r>
          </w:p>
          <w:p w14:paraId="5994F39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b/>
                <w:bCs/>
                <w:sz w:val="18"/>
                <w:szCs w:val="18"/>
                <w:vertAlign w:val="baseline"/>
                <w:lang w:val="en-US" w:eastAsia="zh-CN"/>
              </w:rPr>
            </w:pPr>
            <w:r>
              <w:rPr>
                <w:rFonts w:hint="eastAsia"/>
                <w:b w:val="0"/>
                <w:bCs w:val="0"/>
                <w:sz w:val="18"/>
                <w:szCs w:val="18"/>
                <w:vertAlign w:val="baseline"/>
                <w:lang w:val="en-US" w:eastAsia="zh-CN"/>
              </w:rPr>
              <w:t>万元</w:t>
            </w:r>
          </w:p>
        </w:tc>
      </w:tr>
      <w:tr w14:paraId="25CB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0"/>
            <w:vAlign w:val="center"/>
          </w:tcPr>
          <w:p w14:paraId="18E5DE96">
            <w:pPr>
              <w:widowControl w:val="0"/>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2</w:t>
            </w:r>
          </w:p>
        </w:tc>
        <w:tc>
          <w:tcPr>
            <w:tcW w:w="1289" w:type="dxa"/>
            <w:noWrap w:val="0"/>
            <w:vAlign w:val="center"/>
          </w:tcPr>
          <w:p w14:paraId="0D49036A">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数字化医用X射线摄影系统(双板DR）</w:t>
            </w:r>
          </w:p>
        </w:tc>
        <w:tc>
          <w:tcPr>
            <w:tcW w:w="925" w:type="dxa"/>
            <w:noWrap w:val="0"/>
            <w:vAlign w:val="center"/>
          </w:tcPr>
          <w:p w14:paraId="6DEFCF78">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飞利浦</w:t>
            </w:r>
          </w:p>
        </w:tc>
        <w:tc>
          <w:tcPr>
            <w:tcW w:w="1587" w:type="dxa"/>
            <w:noWrap w:val="0"/>
            <w:vAlign w:val="center"/>
          </w:tcPr>
          <w:p w14:paraId="369D85FF">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DigitalDiagnost C50</w:t>
            </w:r>
          </w:p>
        </w:tc>
        <w:tc>
          <w:tcPr>
            <w:tcW w:w="763" w:type="dxa"/>
            <w:noWrap w:val="0"/>
            <w:vAlign w:val="center"/>
          </w:tcPr>
          <w:p w14:paraId="7D5BF6A2">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1台</w:t>
            </w:r>
          </w:p>
        </w:tc>
        <w:tc>
          <w:tcPr>
            <w:tcW w:w="3811" w:type="dxa"/>
            <w:vMerge w:val="restart"/>
            <w:noWrap w:val="0"/>
            <w:vAlign w:val="center"/>
          </w:tcPr>
          <w:p w14:paraId="28CBABB0">
            <w:pPr>
              <w:widowControl w:val="0"/>
              <w:numPr>
                <w:ilvl w:val="0"/>
                <w:numId w:val="0"/>
              </w:numPr>
              <w:ind w:left="0" w:leftChars="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rPr>
              <w:t>整机全保（所有硬件及软件），包含但不限于以下所列内容：球管，高压发生器，平板探测器、控制系统、检查床等所有部件</w:t>
            </w:r>
            <w:r>
              <w:rPr>
                <w:rFonts w:hint="eastAsia" w:ascii="宋体" w:hAnsi="宋体" w:eastAsia="宋体" w:cs="宋体"/>
                <w:color w:val="auto"/>
                <w:sz w:val="18"/>
                <w:szCs w:val="18"/>
                <w:highlight w:val="yellow"/>
                <w:lang w:eastAsia="zh-CN"/>
              </w:rPr>
              <w:t>，三台设备保一个球管。</w:t>
            </w:r>
          </w:p>
        </w:tc>
        <w:tc>
          <w:tcPr>
            <w:tcW w:w="400" w:type="dxa"/>
            <w:vMerge w:val="continue"/>
            <w:noWrap w:val="0"/>
            <w:vAlign w:val="center"/>
          </w:tcPr>
          <w:p w14:paraId="084462C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b/>
                <w:bCs/>
                <w:sz w:val="18"/>
                <w:szCs w:val="18"/>
                <w:vertAlign w:val="baseline"/>
                <w:lang w:val="en-US" w:eastAsia="zh-CN"/>
              </w:rPr>
            </w:pPr>
          </w:p>
        </w:tc>
      </w:tr>
      <w:tr w14:paraId="483C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0"/>
            <w:vAlign w:val="center"/>
          </w:tcPr>
          <w:p w14:paraId="734DCEB6">
            <w:pPr>
              <w:widowControl w:val="0"/>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3</w:t>
            </w:r>
          </w:p>
        </w:tc>
        <w:tc>
          <w:tcPr>
            <w:tcW w:w="1289" w:type="dxa"/>
            <w:noWrap w:val="0"/>
            <w:vAlign w:val="center"/>
          </w:tcPr>
          <w:p w14:paraId="5AAFD237">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移动式C形臂X射线系统</w:t>
            </w:r>
          </w:p>
        </w:tc>
        <w:tc>
          <w:tcPr>
            <w:tcW w:w="925" w:type="dxa"/>
            <w:noWrap w:val="0"/>
            <w:vAlign w:val="center"/>
          </w:tcPr>
          <w:p w14:paraId="53E80E89">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飞利浦</w:t>
            </w:r>
          </w:p>
        </w:tc>
        <w:tc>
          <w:tcPr>
            <w:tcW w:w="1587" w:type="dxa"/>
            <w:noWrap w:val="0"/>
            <w:vAlign w:val="center"/>
          </w:tcPr>
          <w:p w14:paraId="57A7D409">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BV Endura</w:t>
            </w:r>
          </w:p>
        </w:tc>
        <w:tc>
          <w:tcPr>
            <w:tcW w:w="763" w:type="dxa"/>
            <w:noWrap w:val="0"/>
            <w:vAlign w:val="center"/>
          </w:tcPr>
          <w:p w14:paraId="09808000">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1台</w:t>
            </w:r>
          </w:p>
        </w:tc>
        <w:tc>
          <w:tcPr>
            <w:tcW w:w="3811" w:type="dxa"/>
            <w:vMerge w:val="continue"/>
            <w:noWrap w:val="0"/>
            <w:vAlign w:val="center"/>
          </w:tcPr>
          <w:p w14:paraId="2EDEEB9E">
            <w:pPr>
              <w:widowControl w:val="0"/>
              <w:numPr>
                <w:ilvl w:val="0"/>
                <w:numId w:val="0"/>
              </w:numPr>
              <w:ind w:left="0" w:leftChars="0" w:firstLine="0" w:firstLineChars="0"/>
              <w:jc w:val="both"/>
              <w:rPr>
                <w:rFonts w:hint="eastAsia" w:ascii="宋体" w:hAnsi="宋体" w:eastAsia="宋体" w:cs="宋体"/>
                <w:kern w:val="2"/>
                <w:sz w:val="18"/>
                <w:szCs w:val="18"/>
                <w:lang w:val="en-US" w:eastAsia="zh-CN" w:bidi="ar-SA"/>
              </w:rPr>
            </w:pPr>
          </w:p>
        </w:tc>
        <w:tc>
          <w:tcPr>
            <w:tcW w:w="400" w:type="dxa"/>
            <w:vMerge w:val="continue"/>
            <w:noWrap w:val="0"/>
            <w:vAlign w:val="center"/>
          </w:tcPr>
          <w:p w14:paraId="075E3DA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b/>
                <w:bCs/>
                <w:sz w:val="18"/>
                <w:szCs w:val="18"/>
                <w:vertAlign w:val="baseline"/>
                <w:lang w:val="en-US" w:eastAsia="zh-CN"/>
              </w:rPr>
            </w:pPr>
          </w:p>
        </w:tc>
      </w:tr>
      <w:tr w14:paraId="25BC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0"/>
            <w:vAlign w:val="center"/>
          </w:tcPr>
          <w:p w14:paraId="3198DA35">
            <w:pPr>
              <w:widowControl w:val="0"/>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4</w:t>
            </w:r>
          </w:p>
        </w:tc>
        <w:tc>
          <w:tcPr>
            <w:tcW w:w="1289" w:type="dxa"/>
            <w:shd w:val="clear" w:color="auto" w:fill="auto"/>
            <w:noWrap w:val="0"/>
            <w:vAlign w:val="center"/>
          </w:tcPr>
          <w:p w14:paraId="6185F903">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移动式C形臂X射线系统</w:t>
            </w:r>
          </w:p>
        </w:tc>
        <w:tc>
          <w:tcPr>
            <w:tcW w:w="925" w:type="dxa"/>
            <w:shd w:val="clear" w:color="auto" w:fill="auto"/>
            <w:noWrap w:val="0"/>
            <w:vAlign w:val="center"/>
          </w:tcPr>
          <w:p w14:paraId="4A8340C9">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飞利浦</w:t>
            </w:r>
          </w:p>
        </w:tc>
        <w:tc>
          <w:tcPr>
            <w:tcW w:w="1587" w:type="dxa"/>
            <w:noWrap w:val="0"/>
            <w:vAlign w:val="center"/>
          </w:tcPr>
          <w:p w14:paraId="6166BFCD">
            <w:pPr>
              <w:widowControl w:val="0"/>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BV Vectra</w:t>
            </w:r>
          </w:p>
        </w:tc>
        <w:tc>
          <w:tcPr>
            <w:tcW w:w="763" w:type="dxa"/>
            <w:noWrap w:val="0"/>
            <w:vAlign w:val="center"/>
          </w:tcPr>
          <w:p w14:paraId="74D2BD6E">
            <w:pPr>
              <w:widowControl w:val="0"/>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1台</w:t>
            </w:r>
          </w:p>
        </w:tc>
        <w:tc>
          <w:tcPr>
            <w:tcW w:w="3811" w:type="dxa"/>
            <w:vMerge w:val="continue"/>
            <w:noWrap w:val="0"/>
            <w:vAlign w:val="center"/>
          </w:tcPr>
          <w:p w14:paraId="217D34DD">
            <w:pPr>
              <w:widowControl w:val="0"/>
              <w:numPr>
                <w:ilvl w:val="0"/>
                <w:numId w:val="0"/>
              </w:numPr>
              <w:ind w:left="0" w:leftChars="0" w:firstLine="0" w:firstLineChars="0"/>
              <w:jc w:val="both"/>
              <w:rPr>
                <w:rFonts w:hint="eastAsia" w:ascii="宋体" w:hAnsi="宋体" w:eastAsia="宋体" w:cs="宋体"/>
                <w:sz w:val="18"/>
                <w:szCs w:val="18"/>
                <w:lang w:eastAsia="zh-CN"/>
              </w:rPr>
            </w:pPr>
          </w:p>
        </w:tc>
        <w:tc>
          <w:tcPr>
            <w:tcW w:w="400" w:type="dxa"/>
            <w:vMerge w:val="continue"/>
            <w:noWrap w:val="0"/>
            <w:vAlign w:val="center"/>
          </w:tcPr>
          <w:p w14:paraId="1FC29D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b/>
                <w:bCs/>
                <w:sz w:val="18"/>
                <w:szCs w:val="18"/>
                <w:vertAlign w:val="baseline"/>
                <w:lang w:val="en-US" w:eastAsia="zh-CN"/>
              </w:rPr>
            </w:pPr>
          </w:p>
        </w:tc>
      </w:tr>
      <w:tr w14:paraId="75EA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0"/>
            <w:vAlign w:val="center"/>
          </w:tcPr>
          <w:p w14:paraId="04BBD22E">
            <w:pPr>
              <w:widowControl w:val="0"/>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5</w:t>
            </w:r>
          </w:p>
        </w:tc>
        <w:tc>
          <w:tcPr>
            <w:tcW w:w="1289" w:type="dxa"/>
            <w:noWrap w:val="0"/>
            <w:vAlign w:val="center"/>
          </w:tcPr>
          <w:p w14:paraId="02B44139">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高压注射器</w:t>
            </w:r>
          </w:p>
        </w:tc>
        <w:tc>
          <w:tcPr>
            <w:tcW w:w="925" w:type="dxa"/>
            <w:noWrap w:val="0"/>
            <w:vAlign w:val="center"/>
          </w:tcPr>
          <w:p w14:paraId="38D83DFD">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理博</w:t>
            </w:r>
          </w:p>
        </w:tc>
        <w:tc>
          <w:tcPr>
            <w:tcW w:w="1587" w:type="dxa"/>
            <w:noWrap w:val="0"/>
            <w:vAlign w:val="center"/>
          </w:tcPr>
          <w:p w14:paraId="22E45F82">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Angiomat lllumena</w:t>
            </w:r>
          </w:p>
        </w:tc>
        <w:tc>
          <w:tcPr>
            <w:tcW w:w="763" w:type="dxa"/>
            <w:noWrap w:val="0"/>
            <w:vAlign w:val="center"/>
          </w:tcPr>
          <w:p w14:paraId="5687E699">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1台</w:t>
            </w:r>
          </w:p>
        </w:tc>
        <w:tc>
          <w:tcPr>
            <w:tcW w:w="3811" w:type="dxa"/>
            <w:noWrap w:val="0"/>
            <w:vAlign w:val="center"/>
          </w:tcPr>
          <w:p w14:paraId="4AFF74C1">
            <w:pPr>
              <w:widowControl w:val="0"/>
              <w:numPr>
                <w:ilvl w:val="0"/>
                <w:numId w:val="0"/>
              </w:numPr>
              <w:ind w:left="0" w:leftChars="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整机全保，免费上门服务以及更换配件。</w:t>
            </w:r>
          </w:p>
        </w:tc>
        <w:tc>
          <w:tcPr>
            <w:tcW w:w="400" w:type="dxa"/>
            <w:vMerge w:val="continue"/>
            <w:noWrap w:val="0"/>
            <w:vAlign w:val="center"/>
          </w:tcPr>
          <w:p w14:paraId="0DFC255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b/>
                <w:bCs/>
                <w:sz w:val="18"/>
                <w:szCs w:val="18"/>
                <w:vertAlign w:val="baseline"/>
                <w:lang w:val="en-US" w:eastAsia="zh-CN"/>
              </w:rPr>
            </w:pPr>
          </w:p>
        </w:tc>
      </w:tr>
    </w:tbl>
    <w:p w14:paraId="5EE2A188">
      <w:pPr>
        <w:pStyle w:val="4"/>
        <w:numPr>
          <w:ilvl w:val="0"/>
          <w:numId w:val="1"/>
        </w:numPr>
        <w:bidi w:val="0"/>
        <w:rPr>
          <w:rFonts w:hint="default"/>
          <w:lang w:val="en-US" w:eastAsia="zh-CN"/>
        </w:rPr>
      </w:pPr>
      <w:r>
        <w:rPr>
          <w:rFonts w:hint="eastAsia"/>
          <w:lang w:val="en-US" w:eastAsia="zh-CN"/>
        </w:rPr>
        <w:t>16排CT维保项目</w:t>
      </w:r>
    </w:p>
    <w:p w14:paraId="1225D553">
      <w:pPr>
        <w:widowControl w:val="0"/>
        <w:numPr>
          <w:ilvl w:val="0"/>
          <w:numId w:val="0"/>
        </w:numPr>
        <w:spacing w:line="360" w:lineRule="auto"/>
        <w:jc w:val="left"/>
        <w:rPr>
          <w:rFonts w:hint="eastAsia"/>
          <w:b/>
          <w:bCs/>
          <w:color w:val="000000"/>
          <w:sz w:val="24"/>
          <w:szCs w:val="24"/>
          <w:highlight w:val="none"/>
          <w:lang w:val="en-US" w:eastAsia="zh-CN"/>
        </w:rPr>
      </w:pPr>
      <w:r>
        <w:rPr>
          <w:rFonts w:hint="eastAsia" w:ascii="Calibri" w:hAnsi="Calibri" w:eastAsia="宋体" w:cs="Times New Roman"/>
          <w:b/>
          <w:bCs/>
          <w:color w:val="000000"/>
          <w:kern w:val="2"/>
          <w:sz w:val="24"/>
          <w:szCs w:val="24"/>
          <w:lang w:val="en-US" w:eastAsia="zh-CN" w:bidi="ar-SA"/>
        </w:rPr>
        <w:t>（一）</w:t>
      </w:r>
      <w:r>
        <w:rPr>
          <w:rFonts w:hint="eastAsia"/>
          <w:b/>
          <w:bCs/>
          <w:color w:val="000000"/>
          <w:sz w:val="24"/>
          <w:szCs w:val="24"/>
          <w:highlight w:val="none"/>
          <w:lang w:val="en-US" w:eastAsia="zh-CN"/>
        </w:rPr>
        <w:t>维保内容清单</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586"/>
        <w:gridCol w:w="1329"/>
        <w:gridCol w:w="653"/>
        <w:gridCol w:w="4558"/>
      </w:tblGrid>
      <w:tr w14:paraId="3C50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pct"/>
            <w:noWrap w:val="0"/>
            <w:vAlign w:val="center"/>
          </w:tcPr>
          <w:p w14:paraId="648F1E25">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设备</w:t>
            </w:r>
          </w:p>
          <w:p w14:paraId="52D523DF">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名称</w:t>
            </w:r>
          </w:p>
        </w:tc>
        <w:tc>
          <w:tcPr>
            <w:tcW w:w="344" w:type="pct"/>
            <w:noWrap w:val="0"/>
            <w:vAlign w:val="center"/>
          </w:tcPr>
          <w:p w14:paraId="4952CAB9">
            <w:pPr>
              <w:widowControl w:val="0"/>
              <w:numPr>
                <w:ilvl w:val="0"/>
                <w:numId w:val="0"/>
              </w:numPr>
              <w:tabs>
                <w:tab w:val="left" w:pos="502"/>
              </w:tabs>
              <w:jc w:val="center"/>
              <w:rPr>
                <w:rFonts w:hint="eastAsia"/>
                <w:b/>
                <w:bCs/>
                <w:sz w:val="24"/>
                <w:szCs w:val="24"/>
                <w:vertAlign w:val="baseline"/>
                <w:lang w:val="en-US" w:eastAsia="zh-CN"/>
              </w:rPr>
            </w:pPr>
            <w:r>
              <w:rPr>
                <w:rFonts w:hint="eastAsia"/>
                <w:b/>
                <w:bCs/>
                <w:sz w:val="24"/>
                <w:szCs w:val="24"/>
                <w:vertAlign w:val="baseline"/>
                <w:lang w:val="en-US" w:eastAsia="zh-CN"/>
              </w:rPr>
              <w:t>品牌</w:t>
            </w:r>
          </w:p>
        </w:tc>
        <w:tc>
          <w:tcPr>
            <w:tcW w:w="780" w:type="pct"/>
            <w:noWrap w:val="0"/>
            <w:vAlign w:val="center"/>
          </w:tcPr>
          <w:p w14:paraId="6BF32F28">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型号</w:t>
            </w:r>
          </w:p>
        </w:tc>
        <w:tc>
          <w:tcPr>
            <w:tcW w:w="383" w:type="pct"/>
            <w:noWrap w:val="0"/>
            <w:vAlign w:val="center"/>
          </w:tcPr>
          <w:p w14:paraId="353AD684">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数量</w:t>
            </w:r>
          </w:p>
        </w:tc>
        <w:tc>
          <w:tcPr>
            <w:tcW w:w="2675" w:type="pct"/>
            <w:noWrap w:val="0"/>
            <w:vAlign w:val="center"/>
          </w:tcPr>
          <w:p w14:paraId="0B79B739">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维保范围</w:t>
            </w:r>
          </w:p>
        </w:tc>
      </w:tr>
      <w:tr w14:paraId="5098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17" w:type="pct"/>
            <w:noWrap w:val="0"/>
            <w:vAlign w:val="center"/>
          </w:tcPr>
          <w:p w14:paraId="0E5C78E3">
            <w:pPr>
              <w:widowControl w:val="0"/>
              <w:numPr>
                <w:ilvl w:val="0"/>
                <w:numId w:val="0"/>
              </w:numPr>
              <w:ind w:left="0" w:leftChars="0" w:firstLine="0" w:firstLineChars="0"/>
              <w:jc w:val="center"/>
              <w:rPr>
                <w:rFonts w:hint="eastAsia"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16排CT</w:t>
            </w:r>
          </w:p>
        </w:tc>
        <w:tc>
          <w:tcPr>
            <w:tcW w:w="344" w:type="pct"/>
            <w:noWrap w:val="0"/>
            <w:vAlign w:val="center"/>
          </w:tcPr>
          <w:p w14:paraId="677CDD7A">
            <w:pPr>
              <w:widowControl w:val="0"/>
              <w:numPr>
                <w:ilvl w:val="0"/>
                <w:numId w:val="0"/>
              </w:numPr>
              <w:ind w:left="0" w:lef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西门子</w:t>
            </w:r>
          </w:p>
        </w:tc>
        <w:tc>
          <w:tcPr>
            <w:tcW w:w="780" w:type="pct"/>
            <w:noWrap w:val="0"/>
            <w:vAlign w:val="center"/>
          </w:tcPr>
          <w:p w14:paraId="7F99701C">
            <w:pPr>
              <w:widowControl w:val="0"/>
              <w:numPr>
                <w:ilvl w:val="0"/>
                <w:numId w:val="0"/>
              </w:numPr>
              <w:ind w:left="0" w:leftChars="0" w:firstLine="0" w:firstLineChars="0"/>
              <w:jc w:val="center"/>
              <w:rPr>
                <w:rFonts w:hint="eastAsia" w:ascii="Calibri" w:hAnsi="Calibri" w:eastAsia="宋体" w:cs="Times New Roman"/>
                <w:kern w:val="2"/>
                <w:sz w:val="21"/>
                <w:szCs w:val="21"/>
                <w:vertAlign w:val="baseline"/>
                <w:lang w:val="en-US" w:eastAsia="zh-CN" w:bidi="ar-SA"/>
              </w:rPr>
            </w:pPr>
            <w:r>
              <w:rPr>
                <w:rFonts w:hint="eastAsia" w:ascii="宋体" w:hAnsi="宋体"/>
                <w:color w:val="000000"/>
                <w:sz w:val="21"/>
                <w:szCs w:val="21"/>
                <w:vertAlign w:val="baseline"/>
                <w:lang w:val="en-US" w:eastAsia="zh-CN"/>
              </w:rPr>
              <w:t>SOMATOM Emotion 16</w:t>
            </w:r>
          </w:p>
        </w:tc>
        <w:tc>
          <w:tcPr>
            <w:tcW w:w="383" w:type="pct"/>
            <w:noWrap w:val="0"/>
            <w:vAlign w:val="center"/>
          </w:tcPr>
          <w:p w14:paraId="51827113">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4"/>
                <w:szCs w:val="24"/>
                <w:vertAlign w:val="baseline"/>
                <w:lang w:val="en-US" w:eastAsia="zh-CN"/>
              </w:rPr>
              <w:t>1台</w:t>
            </w:r>
          </w:p>
        </w:tc>
        <w:tc>
          <w:tcPr>
            <w:tcW w:w="2675" w:type="pct"/>
            <w:noWrap w:val="0"/>
            <w:vAlign w:val="center"/>
          </w:tcPr>
          <w:p w14:paraId="351AE6DE">
            <w:pPr>
              <w:widowControl w:val="0"/>
              <w:numPr>
                <w:ilvl w:val="0"/>
                <w:numId w:val="0"/>
              </w:numPr>
              <w:ind w:left="0" w:leftChars="0" w:firstLine="0" w:firstLineChars="0"/>
              <w:jc w:val="both"/>
              <w:rPr>
                <w:rFonts w:hint="eastAsia" w:ascii="Calibri" w:hAnsi="Calibri" w:eastAsia="宋体" w:cs="Times New Roman"/>
                <w:kern w:val="2"/>
                <w:sz w:val="21"/>
                <w:szCs w:val="21"/>
                <w:lang w:val="en-US" w:eastAsia="zh-CN" w:bidi="ar-SA"/>
              </w:rPr>
            </w:pPr>
            <w:r>
              <w:rPr>
                <w:rFonts w:hint="eastAsia"/>
                <w:sz w:val="21"/>
                <w:szCs w:val="21"/>
                <w:vertAlign w:val="baseline"/>
                <w:lang w:val="en-US" w:eastAsia="zh-CN"/>
              </w:rPr>
              <w:t>整</w:t>
            </w:r>
            <w:r>
              <w:rPr>
                <w:rFonts w:hint="eastAsia"/>
                <w:color w:val="auto"/>
                <w:sz w:val="21"/>
                <w:szCs w:val="21"/>
                <w:vertAlign w:val="baseline"/>
                <w:lang w:val="en-US" w:eastAsia="zh-CN"/>
              </w:rPr>
              <w:t>机全保（所有硬件及软件），包含但不限于以下所列内容：球管，高压发生器，平板探测器、控制系统、检查床、影像后处理工作站、机架等所有部件，以及其他保证设备正常运行的附属设备及部件。</w:t>
            </w:r>
          </w:p>
        </w:tc>
      </w:tr>
      <w:tr w14:paraId="6AC0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17" w:type="pct"/>
            <w:noWrap w:val="0"/>
            <w:vAlign w:val="center"/>
          </w:tcPr>
          <w:p w14:paraId="7356720C">
            <w:pPr>
              <w:widowControl w:val="0"/>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移动式X射线机</w:t>
            </w:r>
          </w:p>
        </w:tc>
        <w:tc>
          <w:tcPr>
            <w:tcW w:w="344" w:type="pct"/>
            <w:noWrap w:val="0"/>
            <w:vAlign w:val="center"/>
          </w:tcPr>
          <w:p w14:paraId="5DFDE1B5">
            <w:pPr>
              <w:widowControl w:val="0"/>
              <w:numPr>
                <w:ilvl w:val="0"/>
                <w:numId w:val="0"/>
              </w:numPr>
              <w:ind w:left="0" w:leftChars="0" w:firstLine="0" w:firstLineChars="0"/>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迈瑞</w:t>
            </w:r>
          </w:p>
        </w:tc>
        <w:tc>
          <w:tcPr>
            <w:tcW w:w="780" w:type="pct"/>
            <w:noWrap w:val="0"/>
            <w:vAlign w:val="center"/>
          </w:tcPr>
          <w:p w14:paraId="4D4A4B64">
            <w:pPr>
              <w:widowControl w:val="0"/>
              <w:numPr>
                <w:ilvl w:val="0"/>
                <w:numId w:val="0"/>
              </w:numPr>
              <w:ind w:left="0" w:leftChars="0" w:firstLine="0" w:firstLineChars="0"/>
              <w:jc w:val="center"/>
              <w:rPr>
                <w:rFonts w:hint="default" w:ascii="宋体" w:hAnsi="宋体"/>
                <w:color w:val="000000"/>
                <w:sz w:val="21"/>
                <w:szCs w:val="21"/>
                <w:vertAlign w:val="baseline"/>
                <w:lang w:val="en-US" w:eastAsia="zh-CN"/>
              </w:rPr>
            </w:pPr>
            <w:r>
              <w:rPr>
                <w:rFonts w:hint="eastAsia" w:ascii="宋体" w:hAnsi="宋体"/>
                <w:color w:val="000000"/>
                <w:sz w:val="21"/>
                <w:szCs w:val="21"/>
                <w:vertAlign w:val="baseline"/>
                <w:lang w:val="en-US" w:eastAsia="zh-CN"/>
              </w:rPr>
              <w:t>Mobieye 700T</w:t>
            </w:r>
          </w:p>
        </w:tc>
        <w:tc>
          <w:tcPr>
            <w:tcW w:w="383" w:type="pct"/>
            <w:noWrap w:val="0"/>
            <w:vAlign w:val="center"/>
          </w:tcPr>
          <w:p w14:paraId="054B1E5A">
            <w:pPr>
              <w:widowControl w:val="0"/>
              <w:numPr>
                <w:ilvl w:val="0"/>
                <w:numId w:val="0"/>
              </w:numPr>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1台</w:t>
            </w:r>
          </w:p>
        </w:tc>
        <w:tc>
          <w:tcPr>
            <w:tcW w:w="2675" w:type="pct"/>
            <w:vMerge w:val="restart"/>
            <w:noWrap w:val="0"/>
            <w:vAlign w:val="center"/>
          </w:tcPr>
          <w:p w14:paraId="43889C17">
            <w:pPr>
              <w:widowControl w:val="0"/>
              <w:numPr>
                <w:ilvl w:val="0"/>
                <w:numId w:val="0"/>
              </w:numPr>
              <w:ind w:left="0" w:leftChars="0" w:firstLine="0" w:firstLineChars="0"/>
              <w:jc w:val="both"/>
              <w:rPr>
                <w:rFonts w:hint="eastAsia"/>
                <w:sz w:val="21"/>
                <w:szCs w:val="21"/>
                <w:vertAlign w:val="baseline"/>
                <w:lang w:val="en-US" w:eastAsia="zh-CN"/>
              </w:rPr>
            </w:pPr>
            <w:r>
              <w:rPr>
                <w:rFonts w:hint="eastAsia" w:ascii="宋体" w:hAnsi="宋体" w:eastAsia="宋体" w:cs="宋体"/>
                <w:sz w:val="18"/>
                <w:szCs w:val="18"/>
              </w:rPr>
              <w:t>整机全保（所有硬件及软件），包含但不限于以下所列内容：球管，高压发生器，平板探测器、控制系统、检查床等所有部件</w:t>
            </w:r>
            <w:r>
              <w:rPr>
                <w:rFonts w:hint="eastAsia" w:ascii="宋体" w:hAnsi="宋体" w:eastAsia="宋体" w:cs="宋体"/>
                <w:sz w:val="18"/>
                <w:szCs w:val="18"/>
                <w:highlight w:val="yellow"/>
                <w:lang w:eastAsia="zh-CN"/>
              </w:rPr>
              <w:t>，三台设备保一个球管。</w:t>
            </w:r>
          </w:p>
        </w:tc>
      </w:tr>
      <w:tr w14:paraId="2ADB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17" w:type="pct"/>
            <w:noWrap w:val="0"/>
            <w:vAlign w:val="center"/>
          </w:tcPr>
          <w:p w14:paraId="7DE2DED0">
            <w:pPr>
              <w:widowControl w:val="0"/>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三合一口腔CT</w:t>
            </w:r>
          </w:p>
        </w:tc>
        <w:tc>
          <w:tcPr>
            <w:tcW w:w="344" w:type="pct"/>
            <w:noWrap w:val="0"/>
            <w:vAlign w:val="center"/>
          </w:tcPr>
          <w:p w14:paraId="54E48C17">
            <w:pPr>
              <w:widowControl w:val="0"/>
              <w:numPr>
                <w:ilvl w:val="0"/>
                <w:numId w:val="0"/>
              </w:numPr>
              <w:ind w:left="0" w:leftChars="0" w:firstLine="0" w:firstLineChars="0"/>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卡瓦</w:t>
            </w:r>
          </w:p>
        </w:tc>
        <w:tc>
          <w:tcPr>
            <w:tcW w:w="780" w:type="pct"/>
            <w:noWrap w:val="0"/>
            <w:vAlign w:val="center"/>
          </w:tcPr>
          <w:p w14:paraId="71744A20">
            <w:pPr>
              <w:widowControl w:val="0"/>
              <w:numPr>
                <w:ilvl w:val="0"/>
                <w:numId w:val="0"/>
              </w:numPr>
              <w:ind w:left="0" w:leftChars="0" w:firstLine="0" w:firstLineChars="0"/>
              <w:jc w:val="center"/>
              <w:rPr>
                <w:rFonts w:hint="default" w:ascii="宋体" w:hAnsi="宋体"/>
                <w:color w:val="000000"/>
                <w:sz w:val="21"/>
                <w:szCs w:val="21"/>
                <w:vertAlign w:val="baseline"/>
                <w:lang w:val="en-US" w:eastAsia="zh-CN"/>
              </w:rPr>
            </w:pPr>
            <w:r>
              <w:rPr>
                <w:rFonts w:hint="eastAsia" w:ascii="宋体" w:hAnsi="宋体"/>
                <w:color w:val="000000"/>
                <w:sz w:val="21"/>
                <w:szCs w:val="21"/>
                <w:vertAlign w:val="baseline"/>
                <w:lang w:val="en-US" w:eastAsia="zh-CN"/>
              </w:rPr>
              <w:t>KAVO北斗</w:t>
            </w:r>
          </w:p>
        </w:tc>
        <w:tc>
          <w:tcPr>
            <w:tcW w:w="383" w:type="pct"/>
            <w:noWrap w:val="0"/>
            <w:vAlign w:val="center"/>
          </w:tcPr>
          <w:p w14:paraId="04AA51CB">
            <w:pPr>
              <w:widowControl w:val="0"/>
              <w:numPr>
                <w:ilvl w:val="0"/>
                <w:numId w:val="0"/>
              </w:numPr>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1台</w:t>
            </w:r>
          </w:p>
        </w:tc>
        <w:tc>
          <w:tcPr>
            <w:tcW w:w="2675" w:type="pct"/>
            <w:vMerge w:val="continue"/>
            <w:noWrap w:val="0"/>
            <w:vAlign w:val="center"/>
          </w:tcPr>
          <w:p w14:paraId="18E168A4">
            <w:pPr>
              <w:widowControl w:val="0"/>
              <w:numPr>
                <w:ilvl w:val="0"/>
                <w:numId w:val="0"/>
              </w:numPr>
              <w:ind w:left="0" w:leftChars="0" w:firstLine="0" w:firstLineChars="0"/>
              <w:jc w:val="both"/>
              <w:rPr>
                <w:rFonts w:hint="eastAsia"/>
                <w:sz w:val="21"/>
                <w:szCs w:val="21"/>
                <w:vertAlign w:val="baseline"/>
                <w:lang w:val="en-US" w:eastAsia="zh-CN"/>
              </w:rPr>
            </w:pPr>
          </w:p>
        </w:tc>
      </w:tr>
      <w:tr w14:paraId="0C03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17" w:type="pct"/>
            <w:noWrap w:val="0"/>
            <w:vAlign w:val="center"/>
          </w:tcPr>
          <w:p w14:paraId="3F69E379">
            <w:pPr>
              <w:widowControl w:val="0"/>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口腔X光机</w:t>
            </w:r>
          </w:p>
        </w:tc>
        <w:tc>
          <w:tcPr>
            <w:tcW w:w="344" w:type="pct"/>
            <w:noWrap w:val="0"/>
            <w:vAlign w:val="center"/>
          </w:tcPr>
          <w:p w14:paraId="6F5A055A">
            <w:pPr>
              <w:widowControl w:val="0"/>
              <w:numPr>
                <w:ilvl w:val="0"/>
                <w:numId w:val="0"/>
              </w:numPr>
              <w:ind w:left="0" w:leftChars="0" w:firstLine="0" w:firstLineChars="0"/>
              <w:jc w:val="center"/>
              <w:rPr>
                <w:rFonts w:hint="eastAsia" w:ascii="宋体" w:hAnsi="宋体" w:cs="宋体"/>
                <w:color w:val="000000"/>
                <w:sz w:val="21"/>
                <w:szCs w:val="21"/>
                <w:lang w:val="en-US" w:eastAsia="zh-CN"/>
              </w:rPr>
            </w:pPr>
          </w:p>
        </w:tc>
        <w:tc>
          <w:tcPr>
            <w:tcW w:w="780" w:type="pct"/>
            <w:noWrap w:val="0"/>
            <w:vAlign w:val="center"/>
          </w:tcPr>
          <w:p w14:paraId="26C51354">
            <w:pPr>
              <w:widowControl w:val="0"/>
              <w:numPr>
                <w:ilvl w:val="0"/>
                <w:numId w:val="0"/>
              </w:numPr>
              <w:ind w:left="0" w:leftChars="0" w:firstLine="0" w:firstLineChars="0"/>
              <w:jc w:val="center"/>
              <w:rPr>
                <w:rFonts w:hint="default" w:ascii="宋体" w:hAnsi="宋体"/>
                <w:color w:val="000000"/>
                <w:sz w:val="21"/>
                <w:szCs w:val="21"/>
                <w:vertAlign w:val="baseline"/>
                <w:lang w:val="en-US" w:eastAsia="zh-CN"/>
              </w:rPr>
            </w:pPr>
            <w:r>
              <w:rPr>
                <w:rFonts w:hint="eastAsia" w:ascii="宋体" w:hAnsi="宋体"/>
                <w:color w:val="000000"/>
                <w:sz w:val="21"/>
                <w:szCs w:val="21"/>
                <w:vertAlign w:val="baseline"/>
                <w:lang w:val="en-US" w:eastAsia="zh-CN"/>
              </w:rPr>
              <w:t>FOCUS F35199</w:t>
            </w:r>
          </w:p>
        </w:tc>
        <w:tc>
          <w:tcPr>
            <w:tcW w:w="383" w:type="pct"/>
            <w:noWrap w:val="0"/>
            <w:vAlign w:val="center"/>
          </w:tcPr>
          <w:p w14:paraId="3A05A1B0">
            <w:pPr>
              <w:widowControl w:val="0"/>
              <w:numPr>
                <w:ilvl w:val="0"/>
                <w:numId w:val="0"/>
              </w:numPr>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1台</w:t>
            </w:r>
          </w:p>
        </w:tc>
        <w:tc>
          <w:tcPr>
            <w:tcW w:w="2675" w:type="pct"/>
            <w:vMerge w:val="continue"/>
            <w:noWrap w:val="0"/>
            <w:vAlign w:val="center"/>
          </w:tcPr>
          <w:p w14:paraId="3332CB42">
            <w:pPr>
              <w:widowControl w:val="0"/>
              <w:numPr>
                <w:ilvl w:val="0"/>
                <w:numId w:val="0"/>
              </w:numPr>
              <w:ind w:left="0" w:leftChars="0" w:firstLine="0" w:firstLineChars="0"/>
              <w:jc w:val="both"/>
              <w:rPr>
                <w:rFonts w:hint="eastAsia"/>
                <w:sz w:val="21"/>
                <w:szCs w:val="21"/>
                <w:vertAlign w:val="baseline"/>
                <w:lang w:val="en-US" w:eastAsia="zh-CN"/>
              </w:rPr>
            </w:pPr>
          </w:p>
        </w:tc>
      </w:tr>
      <w:tr w14:paraId="6343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17" w:type="pct"/>
            <w:noWrap w:val="0"/>
            <w:vAlign w:val="center"/>
          </w:tcPr>
          <w:p w14:paraId="11D84EA0">
            <w:pPr>
              <w:widowControl w:val="0"/>
              <w:numPr>
                <w:ilvl w:val="0"/>
                <w:numId w:val="0"/>
              </w:numPr>
              <w:jc w:val="center"/>
              <w:rPr>
                <w:rFonts w:hint="default"/>
                <w:sz w:val="24"/>
                <w:szCs w:val="24"/>
                <w:vertAlign w:val="baseline"/>
                <w:lang w:val="en-US" w:eastAsia="zh-CN"/>
              </w:rPr>
            </w:pPr>
            <w:r>
              <w:rPr>
                <w:rFonts w:hint="default"/>
                <w:sz w:val="24"/>
                <w:szCs w:val="24"/>
                <w:vertAlign w:val="baseline"/>
                <w:lang w:val="en-US" w:eastAsia="zh-CN"/>
              </w:rPr>
              <w:t>单板DR</w:t>
            </w:r>
          </w:p>
        </w:tc>
        <w:tc>
          <w:tcPr>
            <w:tcW w:w="344" w:type="pct"/>
            <w:noWrap w:val="0"/>
            <w:vAlign w:val="center"/>
          </w:tcPr>
          <w:p w14:paraId="4D01D93E">
            <w:pPr>
              <w:widowControl w:val="0"/>
              <w:numPr>
                <w:ilvl w:val="0"/>
                <w:numId w:val="0"/>
              </w:num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西门子</w:t>
            </w:r>
          </w:p>
        </w:tc>
        <w:tc>
          <w:tcPr>
            <w:tcW w:w="780" w:type="pct"/>
            <w:noWrap w:val="0"/>
            <w:vAlign w:val="center"/>
          </w:tcPr>
          <w:p w14:paraId="6A8CE09C">
            <w:pPr>
              <w:widowControl w:val="0"/>
              <w:numPr>
                <w:ilvl w:val="0"/>
                <w:numId w:val="0"/>
              </w:numPr>
              <w:jc w:val="center"/>
              <w:rPr>
                <w:rFonts w:hint="default" w:ascii="宋体" w:hAnsi="宋体"/>
                <w:color w:val="000000"/>
                <w:sz w:val="21"/>
                <w:szCs w:val="21"/>
                <w:vertAlign w:val="baseline"/>
                <w:lang w:val="en-US" w:eastAsia="zh-CN"/>
              </w:rPr>
            </w:pPr>
            <w:r>
              <w:rPr>
                <w:rFonts w:hint="default" w:ascii="宋体" w:hAnsi="宋体"/>
                <w:color w:val="000000"/>
                <w:sz w:val="21"/>
                <w:szCs w:val="21"/>
                <w:vertAlign w:val="baseline"/>
                <w:lang w:val="en-US" w:eastAsia="zh-CN"/>
              </w:rPr>
              <w:t>Ysio</w:t>
            </w:r>
          </w:p>
        </w:tc>
        <w:tc>
          <w:tcPr>
            <w:tcW w:w="383" w:type="pct"/>
            <w:noWrap w:val="0"/>
            <w:vAlign w:val="center"/>
          </w:tcPr>
          <w:p w14:paraId="50F2657D">
            <w:pPr>
              <w:widowControl w:val="0"/>
              <w:numPr>
                <w:ilvl w:val="0"/>
                <w:numId w:val="0"/>
              </w:numPr>
              <w:ind w:left="0" w:leftChars="0" w:firstLine="0" w:firstLineChars="0"/>
              <w:jc w:val="center"/>
              <w:rPr>
                <w:rFonts w:hint="default" w:ascii="Calibri" w:hAnsi="Calibri" w:eastAsia="宋体" w:cs="Times New Roman"/>
                <w:kern w:val="2"/>
                <w:sz w:val="24"/>
                <w:szCs w:val="24"/>
                <w:vertAlign w:val="baseline"/>
                <w:lang w:val="en-US" w:eastAsia="zh-CN" w:bidi="ar-SA"/>
              </w:rPr>
            </w:pPr>
            <w:r>
              <w:rPr>
                <w:rFonts w:hint="eastAsia" w:ascii="Calibri" w:hAnsi="Calibri" w:eastAsia="宋体" w:cs="Times New Roman"/>
                <w:kern w:val="2"/>
                <w:sz w:val="24"/>
                <w:szCs w:val="24"/>
                <w:vertAlign w:val="baseline"/>
                <w:lang w:val="en-US" w:eastAsia="zh-CN" w:bidi="ar-SA"/>
              </w:rPr>
              <w:t>1台</w:t>
            </w:r>
          </w:p>
        </w:tc>
        <w:tc>
          <w:tcPr>
            <w:tcW w:w="2675" w:type="pct"/>
            <w:noWrap w:val="0"/>
            <w:vAlign w:val="center"/>
          </w:tcPr>
          <w:p w14:paraId="051F2D8F">
            <w:pPr>
              <w:widowControl w:val="0"/>
              <w:numPr>
                <w:ilvl w:val="0"/>
                <w:numId w:val="0"/>
              </w:numPr>
              <w:jc w:val="both"/>
              <w:rPr>
                <w:rFonts w:hint="eastAsia" w:eastAsia="宋体"/>
                <w:lang w:val="en-US" w:eastAsia="zh-CN"/>
              </w:rPr>
            </w:pPr>
            <w:r>
              <w:rPr>
                <w:rFonts w:hint="eastAsia"/>
              </w:rPr>
              <w:t>人工技术保，不限次人工现场服务，不含</w:t>
            </w:r>
            <w:r>
              <w:rPr>
                <w:rFonts w:hint="eastAsia"/>
                <w:lang w:eastAsia="zh-CN"/>
              </w:rPr>
              <w:t>配</w:t>
            </w:r>
            <w:r>
              <w:rPr>
                <w:rFonts w:hint="eastAsia"/>
              </w:rPr>
              <w:t>件</w:t>
            </w:r>
            <w:r>
              <w:rPr>
                <w:rFonts w:hint="eastAsia"/>
                <w:lang w:eastAsia="zh-CN"/>
              </w:rPr>
              <w:t>。</w:t>
            </w:r>
          </w:p>
        </w:tc>
      </w:tr>
      <w:tr w14:paraId="3E28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17" w:type="pct"/>
            <w:noWrap w:val="0"/>
            <w:vAlign w:val="center"/>
          </w:tcPr>
          <w:p w14:paraId="78542A7E">
            <w:pPr>
              <w:widowControl w:val="0"/>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1.5TMRI</w:t>
            </w:r>
          </w:p>
          <w:p w14:paraId="28ED7072">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w:t>
            </w:r>
            <w:r>
              <w:rPr>
                <w:rFonts w:hint="eastAsia"/>
                <w:lang w:val="en-US" w:eastAsia="zh-CN"/>
              </w:rPr>
              <w:t>设备已停机</w:t>
            </w:r>
            <w:r>
              <w:rPr>
                <w:rFonts w:hint="eastAsia"/>
                <w:sz w:val="24"/>
                <w:szCs w:val="24"/>
                <w:vertAlign w:val="baseline"/>
                <w:lang w:val="en-US" w:eastAsia="zh-CN"/>
              </w:rPr>
              <w:t>）</w:t>
            </w:r>
          </w:p>
        </w:tc>
        <w:tc>
          <w:tcPr>
            <w:tcW w:w="344" w:type="pct"/>
            <w:noWrap w:val="0"/>
            <w:vAlign w:val="center"/>
          </w:tcPr>
          <w:p w14:paraId="4EF2EEC2">
            <w:pPr>
              <w:widowControl w:val="0"/>
              <w:numPr>
                <w:ilvl w:val="0"/>
                <w:numId w:val="0"/>
              </w:numPr>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西门子</w:t>
            </w:r>
          </w:p>
        </w:tc>
        <w:tc>
          <w:tcPr>
            <w:tcW w:w="780" w:type="pct"/>
            <w:noWrap w:val="0"/>
            <w:vAlign w:val="center"/>
          </w:tcPr>
          <w:p w14:paraId="500CFDC4">
            <w:pPr>
              <w:widowControl w:val="0"/>
              <w:numPr>
                <w:ilvl w:val="0"/>
                <w:numId w:val="0"/>
              </w:numPr>
              <w:jc w:val="center"/>
              <w:rPr>
                <w:rFonts w:hint="default" w:ascii="宋体" w:hAnsi="宋体"/>
                <w:color w:val="000000"/>
                <w:sz w:val="21"/>
                <w:szCs w:val="21"/>
                <w:vertAlign w:val="baseline"/>
                <w:lang w:val="en-US" w:eastAsia="zh-CN"/>
              </w:rPr>
            </w:pPr>
            <w:r>
              <w:rPr>
                <w:rFonts w:hint="default" w:ascii="宋体" w:hAnsi="宋体"/>
                <w:color w:val="000000"/>
                <w:sz w:val="21"/>
                <w:szCs w:val="21"/>
                <w:vertAlign w:val="baseline"/>
                <w:lang w:val="en-US" w:eastAsia="zh-CN"/>
              </w:rPr>
              <w:t>Magnetom Avanto 1.5T</w:t>
            </w:r>
          </w:p>
        </w:tc>
        <w:tc>
          <w:tcPr>
            <w:tcW w:w="383" w:type="pct"/>
            <w:noWrap w:val="0"/>
            <w:vAlign w:val="center"/>
          </w:tcPr>
          <w:p w14:paraId="03931376">
            <w:pPr>
              <w:widowControl w:val="0"/>
              <w:numPr>
                <w:ilvl w:val="0"/>
                <w:numId w:val="0"/>
              </w:numPr>
              <w:ind w:left="0" w:leftChars="0" w:firstLine="0" w:firstLineChars="0"/>
              <w:jc w:val="center"/>
              <w:rPr>
                <w:rFonts w:hint="default" w:ascii="Calibri" w:hAnsi="Calibri" w:eastAsia="宋体" w:cs="Times New Roman"/>
                <w:kern w:val="2"/>
                <w:sz w:val="24"/>
                <w:szCs w:val="24"/>
                <w:vertAlign w:val="baseline"/>
                <w:lang w:val="en-US" w:eastAsia="zh-CN" w:bidi="ar-SA"/>
              </w:rPr>
            </w:pPr>
            <w:r>
              <w:rPr>
                <w:rFonts w:hint="eastAsia" w:ascii="Calibri" w:hAnsi="Calibri" w:eastAsia="宋体" w:cs="Times New Roman"/>
                <w:kern w:val="2"/>
                <w:sz w:val="24"/>
                <w:szCs w:val="24"/>
                <w:vertAlign w:val="baseline"/>
                <w:lang w:val="en-US" w:eastAsia="zh-CN" w:bidi="ar-SA"/>
              </w:rPr>
              <w:t>1台</w:t>
            </w:r>
          </w:p>
        </w:tc>
        <w:tc>
          <w:tcPr>
            <w:tcW w:w="2675" w:type="pct"/>
            <w:noWrap w:val="0"/>
            <w:vAlign w:val="center"/>
          </w:tcPr>
          <w:p w14:paraId="7F60224B">
            <w:pPr>
              <w:widowControl w:val="0"/>
              <w:numPr>
                <w:ilvl w:val="0"/>
                <w:numId w:val="0"/>
              </w:numPr>
              <w:jc w:val="both"/>
              <w:rPr>
                <w:rFonts w:hint="eastAsia"/>
              </w:rPr>
            </w:pPr>
            <w:r>
              <w:rPr>
                <w:rFonts w:hint="default"/>
                <w:lang w:val="en-US" w:eastAsia="zh-CN"/>
              </w:rPr>
              <w:t>整机全保（所有硬件及软件），包含但不限于以下所列内容：磁体、液氦、冷头、线圈、工作站、水冷系统、氦压机、失超管</w:t>
            </w:r>
            <w:r>
              <w:rPr>
                <w:rFonts w:hint="eastAsia"/>
                <w:lang w:val="en-US" w:eastAsia="zh-CN"/>
              </w:rPr>
              <w:t>、</w:t>
            </w:r>
            <w:r>
              <w:rPr>
                <w:rFonts w:hint="default"/>
                <w:lang w:val="en-US" w:eastAsia="zh-CN"/>
              </w:rPr>
              <w:t>精密空调，</w:t>
            </w:r>
            <w:r>
              <w:rPr>
                <w:rFonts w:hint="eastAsia"/>
                <w:lang w:val="en-US" w:eastAsia="zh-CN"/>
              </w:rPr>
              <w:t>磁感应门</w:t>
            </w:r>
            <w:r>
              <w:rPr>
                <w:rFonts w:hint="default"/>
                <w:lang w:val="en-US" w:eastAsia="zh-CN"/>
              </w:rPr>
              <w:t>以及其他保证设备正常运行的附属设备及部件</w:t>
            </w:r>
            <w:r>
              <w:rPr>
                <w:rFonts w:hint="eastAsia"/>
                <w:lang w:val="en-US" w:eastAsia="zh-CN"/>
              </w:rPr>
              <w:t>等</w:t>
            </w:r>
            <w:r>
              <w:rPr>
                <w:rFonts w:hint="default"/>
                <w:lang w:val="en-US" w:eastAsia="zh-CN"/>
              </w:rPr>
              <w:t>。</w:t>
            </w:r>
          </w:p>
        </w:tc>
      </w:tr>
    </w:tbl>
    <w:p w14:paraId="2CEAEAE1">
      <w:pPr>
        <w:pStyle w:val="4"/>
        <w:numPr>
          <w:ilvl w:val="0"/>
          <w:numId w:val="1"/>
        </w:numPr>
        <w:bidi w:val="0"/>
        <w:rPr>
          <w:rFonts w:hint="default"/>
          <w:lang w:val="en-US" w:eastAsia="zh-CN"/>
        </w:rPr>
      </w:pPr>
      <w:r>
        <w:rPr>
          <w:rFonts w:hint="eastAsia"/>
          <w:lang w:val="en-US" w:eastAsia="zh-CN"/>
        </w:rPr>
        <w:t>62排CT维保项目</w:t>
      </w:r>
    </w:p>
    <w:p w14:paraId="13715F2F">
      <w:pPr>
        <w:widowControl w:val="0"/>
        <w:numPr>
          <w:ilvl w:val="0"/>
          <w:numId w:val="0"/>
        </w:numPr>
        <w:spacing w:line="360" w:lineRule="auto"/>
        <w:jc w:val="left"/>
        <w:rPr>
          <w:rFonts w:hint="eastAsia"/>
          <w:b/>
          <w:bCs/>
          <w:color w:val="000000"/>
          <w:sz w:val="24"/>
          <w:szCs w:val="24"/>
          <w:highlight w:val="none"/>
          <w:lang w:val="en-US" w:eastAsia="zh-CN"/>
        </w:rPr>
      </w:pPr>
      <w:r>
        <w:rPr>
          <w:rFonts w:hint="eastAsia" w:ascii="Calibri" w:hAnsi="Calibri" w:eastAsia="宋体" w:cs="Times New Roman"/>
          <w:b/>
          <w:bCs/>
          <w:color w:val="000000"/>
          <w:kern w:val="2"/>
          <w:sz w:val="24"/>
          <w:szCs w:val="24"/>
          <w:lang w:val="en-US" w:eastAsia="zh-CN" w:bidi="ar-SA"/>
        </w:rPr>
        <w:t>（一）</w:t>
      </w:r>
      <w:r>
        <w:rPr>
          <w:rFonts w:hint="eastAsia"/>
          <w:b/>
          <w:bCs/>
          <w:color w:val="000000"/>
          <w:sz w:val="24"/>
          <w:szCs w:val="24"/>
          <w:highlight w:val="none"/>
          <w:lang w:val="en-US" w:eastAsia="zh-CN"/>
        </w:rPr>
        <w:t>维保内容清单</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586"/>
        <w:gridCol w:w="1329"/>
        <w:gridCol w:w="653"/>
        <w:gridCol w:w="4557"/>
      </w:tblGrid>
      <w:tr w14:paraId="341C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pct"/>
            <w:noWrap w:val="0"/>
            <w:vAlign w:val="center"/>
          </w:tcPr>
          <w:p w14:paraId="00007DC4">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设备</w:t>
            </w:r>
          </w:p>
          <w:p w14:paraId="603E0DA8">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名称</w:t>
            </w:r>
          </w:p>
        </w:tc>
        <w:tc>
          <w:tcPr>
            <w:tcW w:w="344" w:type="pct"/>
            <w:noWrap w:val="0"/>
            <w:vAlign w:val="center"/>
          </w:tcPr>
          <w:p w14:paraId="4A3D310F">
            <w:pPr>
              <w:widowControl w:val="0"/>
              <w:numPr>
                <w:ilvl w:val="0"/>
                <w:numId w:val="0"/>
              </w:numPr>
              <w:tabs>
                <w:tab w:val="left" w:pos="502"/>
              </w:tabs>
              <w:jc w:val="center"/>
              <w:rPr>
                <w:rFonts w:hint="eastAsia"/>
                <w:b/>
                <w:bCs/>
                <w:sz w:val="24"/>
                <w:szCs w:val="24"/>
                <w:vertAlign w:val="baseline"/>
                <w:lang w:val="en-US" w:eastAsia="zh-CN"/>
              </w:rPr>
            </w:pPr>
            <w:r>
              <w:rPr>
                <w:rFonts w:hint="eastAsia"/>
                <w:b/>
                <w:bCs/>
                <w:sz w:val="24"/>
                <w:szCs w:val="24"/>
                <w:vertAlign w:val="baseline"/>
                <w:lang w:val="en-US" w:eastAsia="zh-CN"/>
              </w:rPr>
              <w:t>品牌</w:t>
            </w:r>
          </w:p>
        </w:tc>
        <w:tc>
          <w:tcPr>
            <w:tcW w:w="780" w:type="pct"/>
            <w:noWrap w:val="0"/>
            <w:vAlign w:val="center"/>
          </w:tcPr>
          <w:p w14:paraId="0C75E9A7">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型号</w:t>
            </w:r>
          </w:p>
        </w:tc>
        <w:tc>
          <w:tcPr>
            <w:tcW w:w="383" w:type="pct"/>
            <w:noWrap w:val="0"/>
            <w:vAlign w:val="center"/>
          </w:tcPr>
          <w:p w14:paraId="10F3F0D9">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数量</w:t>
            </w:r>
          </w:p>
        </w:tc>
        <w:tc>
          <w:tcPr>
            <w:tcW w:w="2673" w:type="pct"/>
            <w:noWrap w:val="0"/>
            <w:vAlign w:val="center"/>
          </w:tcPr>
          <w:p w14:paraId="66401C93">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维保范围</w:t>
            </w:r>
          </w:p>
        </w:tc>
      </w:tr>
      <w:tr w14:paraId="34B0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17" w:type="pct"/>
            <w:noWrap w:val="0"/>
            <w:vAlign w:val="center"/>
          </w:tcPr>
          <w:p w14:paraId="2453D848">
            <w:pPr>
              <w:widowControl w:val="0"/>
              <w:numPr>
                <w:ilvl w:val="0"/>
                <w:numId w:val="0"/>
              </w:numPr>
              <w:ind w:left="0" w:leftChars="0" w:firstLine="0" w:firstLineChars="0"/>
              <w:jc w:val="center"/>
              <w:rPr>
                <w:rFonts w:hint="eastAsia"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62排CT</w:t>
            </w:r>
          </w:p>
        </w:tc>
        <w:tc>
          <w:tcPr>
            <w:tcW w:w="344" w:type="pct"/>
            <w:noWrap w:val="0"/>
            <w:vAlign w:val="center"/>
          </w:tcPr>
          <w:p w14:paraId="34463674">
            <w:pPr>
              <w:widowControl w:val="0"/>
              <w:numPr>
                <w:ilvl w:val="0"/>
                <w:numId w:val="0"/>
              </w:numPr>
              <w:ind w:left="0" w:lef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GE</w:t>
            </w:r>
          </w:p>
        </w:tc>
        <w:tc>
          <w:tcPr>
            <w:tcW w:w="780" w:type="pct"/>
            <w:noWrap w:val="0"/>
            <w:vAlign w:val="center"/>
          </w:tcPr>
          <w:p w14:paraId="20D04C7C">
            <w:pPr>
              <w:widowControl w:val="0"/>
              <w:numPr>
                <w:ilvl w:val="0"/>
                <w:numId w:val="0"/>
              </w:numPr>
              <w:ind w:left="0" w:leftChars="0" w:firstLine="0" w:firstLineChars="0"/>
              <w:jc w:val="center"/>
              <w:rPr>
                <w:rFonts w:hint="eastAsia" w:ascii="宋体" w:hAnsi="宋体"/>
                <w:color w:val="000000"/>
                <w:sz w:val="21"/>
                <w:szCs w:val="21"/>
                <w:vertAlign w:val="baseline"/>
                <w:lang w:val="en-US" w:eastAsia="zh-CN"/>
              </w:rPr>
            </w:pPr>
            <w:r>
              <w:rPr>
                <w:rFonts w:hint="eastAsia" w:ascii="宋体" w:hAnsi="宋体"/>
                <w:color w:val="000000"/>
                <w:sz w:val="21"/>
                <w:szCs w:val="21"/>
                <w:vertAlign w:val="baseline"/>
                <w:lang w:val="en-US" w:eastAsia="zh-CN"/>
              </w:rPr>
              <w:t>Optima</w:t>
            </w:r>
          </w:p>
          <w:p w14:paraId="0563FE19">
            <w:pPr>
              <w:widowControl w:val="0"/>
              <w:numPr>
                <w:ilvl w:val="0"/>
                <w:numId w:val="0"/>
              </w:numPr>
              <w:ind w:left="0" w:leftChars="0" w:firstLine="0" w:firstLineChars="0"/>
              <w:jc w:val="center"/>
              <w:rPr>
                <w:rFonts w:hint="eastAsia" w:ascii="Calibri" w:hAnsi="Calibri" w:eastAsia="宋体" w:cs="Times New Roman"/>
                <w:kern w:val="2"/>
                <w:sz w:val="21"/>
                <w:szCs w:val="21"/>
                <w:vertAlign w:val="baseline"/>
                <w:lang w:val="en-US" w:eastAsia="zh-CN" w:bidi="ar-SA"/>
              </w:rPr>
            </w:pPr>
            <w:r>
              <w:rPr>
                <w:rFonts w:hint="eastAsia" w:ascii="宋体" w:hAnsi="宋体"/>
                <w:color w:val="000000"/>
                <w:sz w:val="21"/>
                <w:szCs w:val="21"/>
                <w:vertAlign w:val="baseline"/>
                <w:lang w:val="en-US" w:eastAsia="zh-CN"/>
              </w:rPr>
              <w:t>CT620</w:t>
            </w:r>
          </w:p>
        </w:tc>
        <w:tc>
          <w:tcPr>
            <w:tcW w:w="383" w:type="pct"/>
            <w:noWrap w:val="0"/>
            <w:vAlign w:val="center"/>
          </w:tcPr>
          <w:p w14:paraId="166B1B45">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4"/>
                <w:szCs w:val="24"/>
                <w:vertAlign w:val="baseline"/>
                <w:lang w:val="en-US" w:eastAsia="zh-CN"/>
              </w:rPr>
              <w:t>1台</w:t>
            </w:r>
          </w:p>
        </w:tc>
        <w:tc>
          <w:tcPr>
            <w:tcW w:w="2673" w:type="pct"/>
            <w:noWrap w:val="0"/>
            <w:vAlign w:val="center"/>
          </w:tcPr>
          <w:p w14:paraId="3DEF2643">
            <w:pPr>
              <w:widowControl w:val="0"/>
              <w:numPr>
                <w:ilvl w:val="0"/>
                <w:numId w:val="0"/>
              </w:numPr>
              <w:ind w:left="0" w:leftChars="0" w:firstLine="0" w:firstLineChars="0"/>
              <w:jc w:val="both"/>
              <w:rPr>
                <w:rFonts w:hint="eastAsia" w:ascii="Calibri" w:hAnsi="Calibri" w:eastAsia="宋体" w:cs="Times New Roman"/>
                <w:kern w:val="2"/>
                <w:sz w:val="21"/>
                <w:szCs w:val="21"/>
                <w:lang w:val="en-US" w:eastAsia="zh-CN" w:bidi="ar-SA"/>
              </w:rPr>
            </w:pPr>
            <w:r>
              <w:rPr>
                <w:rFonts w:hint="eastAsia"/>
                <w:sz w:val="21"/>
                <w:szCs w:val="21"/>
                <w:vertAlign w:val="baseline"/>
                <w:lang w:val="en-US" w:eastAsia="zh-CN"/>
              </w:rPr>
              <w:t>整</w:t>
            </w:r>
            <w:r>
              <w:rPr>
                <w:rFonts w:hint="eastAsia"/>
                <w:color w:val="auto"/>
                <w:sz w:val="21"/>
                <w:szCs w:val="21"/>
                <w:vertAlign w:val="baseline"/>
                <w:lang w:val="en-US" w:eastAsia="zh-CN"/>
              </w:rPr>
              <w:t>机全保（所有硬件及软件），包含但不限于以下所列内容：球管，高压发生器，平板探测器、控制系统、检查床、影像后处理工作站、机架等所有部件，以及其他保证设备正常运行的附属设备及部件。</w:t>
            </w:r>
          </w:p>
        </w:tc>
      </w:tr>
      <w:tr w14:paraId="415E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trPr>
        <w:tc>
          <w:tcPr>
            <w:tcW w:w="817" w:type="pct"/>
            <w:noWrap w:val="0"/>
            <w:vAlign w:val="center"/>
          </w:tcPr>
          <w:p w14:paraId="68B95232">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单板DR</w:t>
            </w:r>
          </w:p>
        </w:tc>
        <w:tc>
          <w:tcPr>
            <w:tcW w:w="344" w:type="pct"/>
            <w:noWrap w:val="0"/>
            <w:vAlign w:val="center"/>
          </w:tcPr>
          <w:p w14:paraId="5C15D084">
            <w:pPr>
              <w:widowControl w:val="0"/>
              <w:numPr>
                <w:ilvl w:val="0"/>
                <w:numId w:val="0"/>
              </w:num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GE</w:t>
            </w:r>
          </w:p>
        </w:tc>
        <w:tc>
          <w:tcPr>
            <w:tcW w:w="780" w:type="pct"/>
            <w:noWrap w:val="0"/>
            <w:vAlign w:val="center"/>
          </w:tcPr>
          <w:p w14:paraId="031EDB9F">
            <w:pPr>
              <w:widowControl w:val="0"/>
              <w:numPr>
                <w:ilvl w:val="0"/>
                <w:numId w:val="0"/>
              </w:numPr>
              <w:jc w:val="center"/>
              <w:rPr>
                <w:rFonts w:hint="eastAsia" w:ascii="宋体" w:hAnsi="宋体"/>
                <w:color w:val="000000"/>
                <w:sz w:val="21"/>
                <w:szCs w:val="21"/>
                <w:vertAlign w:val="baseline"/>
                <w:lang w:val="en-US" w:eastAsia="zh-CN"/>
              </w:rPr>
            </w:pPr>
            <w:r>
              <w:rPr>
                <w:rFonts w:hint="eastAsia" w:ascii="宋体" w:hAnsi="宋体"/>
                <w:color w:val="000000"/>
                <w:sz w:val="21"/>
                <w:szCs w:val="21"/>
                <w:vertAlign w:val="baseline"/>
                <w:lang w:val="en-US" w:eastAsia="zh-CN"/>
              </w:rPr>
              <w:t>Difinium</w:t>
            </w:r>
          </w:p>
          <w:p w14:paraId="484667CA">
            <w:pPr>
              <w:widowControl w:val="0"/>
              <w:numPr>
                <w:ilvl w:val="0"/>
                <w:numId w:val="0"/>
              </w:numPr>
              <w:jc w:val="center"/>
              <w:rPr>
                <w:rFonts w:hint="default" w:ascii="宋体" w:hAnsi="宋体"/>
                <w:color w:val="000000"/>
                <w:sz w:val="21"/>
                <w:szCs w:val="21"/>
                <w:vertAlign w:val="baseline"/>
                <w:lang w:val="en-US" w:eastAsia="zh-CN"/>
              </w:rPr>
            </w:pPr>
            <w:r>
              <w:rPr>
                <w:rFonts w:hint="eastAsia" w:ascii="宋体" w:hAnsi="宋体"/>
                <w:color w:val="000000"/>
                <w:sz w:val="21"/>
                <w:szCs w:val="21"/>
                <w:vertAlign w:val="baseline"/>
                <w:lang w:val="en-US" w:eastAsia="zh-CN"/>
              </w:rPr>
              <w:t>6000</w:t>
            </w:r>
          </w:p>
        </w:tc>
        <w:tc>
          <w:tcPr>
            <w:tcW w:w="383" w:type="pct"/>
            <w:noWrap w:val="0"/>
            <w:vAlign w:val="center"/>
          </w:tcPr>
          <w:p w14:paraId="218EBF4D">
            <w:pPr>
              <w:widowControl w:val="0"/>
              <w:numPr>
                <w:ilvl w:val="0"/>
                <w:numId w:val="0"/>
              </w:numPr>
              <w:ind w:left="0" w:leftChars="0" w:firstLine="0" w:firstLineChars="0"/>
              <w:jc w:val="center"/>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1台</w:t>
            </w:r>
          </w:p>
        </w:tc>
        <w:tc>
          <w:tcPr>
            <w:tcW w:w="2673" w:type="pct"/>
            <w:noWrap w:val="0"/>
            <w:vAlign w:val="center"/>
          </w:tcPr>
          <w:p w14:paraId="0DE7C5FF">
            <w:pPr>
              <w:widowControl w:val="0"/>
              <w:numPr>
                <w:ilvl w:val="0"/>
                <w:numId w:val="0"/>
              </w:numPr>
              <w:jc w:val="both"/>
              <w:rPr>
                <w:rFonts w:hint="eastAsia" w:eastAsiaTheme="minorEastAsia"/>
                <w:lang w:val="en-US" w:eastAsia="zh-CN"/>
              </w:rPr>
            </w:pPr>
            <w:r>
              <w:rPr>
                <w:rFonts w:hint="eastAsia"/>
                <w:lang w:eastAsia="zh-CN"/>
              </w:rPr>
              <w:t>使用地点体检中心，</w:t>
            </w:r>
            <w:r>
              <w:rPr>
                <w:rFonts w:hint="eastAsia" w:ascii="宋体" w:hAnsi="宋体" w:eastAsia="宋体" w:cs="宋体"/>
                <w:sz w:val="18"/>
                <w:szCs w:val="18"/>
              </w:rPr>
              <w:t>整机全保</w:t>
            </w:r>
            <w:r>
              <w:rPr>
                <w:rFonts w:hint="eastAsia" w:ascii="宋体" w:hAnsi="宋体" w:eastAsia="宋体" w:cs="宋体"/>
                <w:sz w:val="18"/>
                <w:szCs w:val="18"/>
                <w:highlight w:val="yellow"/>
              </w:rPr>
              <w:t>（</w:t>
            </w:r>
            <w:r>
              <w:rPr>
                <w:rFonts w:hint="eastAsia" w:ascii="宋体" w:hAnsi="宋体" w:eastAsia="宋体" w:cs="宋体"/>
                <w:sz w:val="18"/>
                <w:szCs w:val="18"/>
                <w:highlight w:val="yellow"/>
                <w:lang w:eastAsia="zh-CN"/>
              </w:rPr>
              <w:t>不含球管的其他</w:t>
            </w:r>
            <w:r>
              <w:rPr>
                <w:rFonts w:hint="eastAsia" w:ascii="宋体" w:hAnsi="宋体" w:eastAsia="宋体" w:cs="宋体"/>
                <w:sz w:val="18"/>
                <w:szCs w:val="18"/>
                <w:highlight w:val="yellow"/>
              </w:rPr>
              <w:t>所有硬件及软件）</w:t>
            </w:r>
            <w:r>
              <w:rPr>
                <w:rFonts w:hint="eastAsia" w:ascii="宋体" w:hAnsi="宋体" w:eastAsia="宋体" w:cs="宋体"/>
                <w:sz w:val="18"/>
                <w:szCs w:val="18"/>
              </w:rPr>
              <w:t>，包含但不限于以下所列内容：球管，高压发生器，平板探测器、控制系统、检查床等所有部件</w:t>
            </w:r>
            <w:r>
              <w:rPr>
                <w:rFonts w:hint="eastAsia"/>
                <w:lang w:eastAsia="zh-CN"/>
              </w:rPr>
              <w:t>。</w:t>
            </w:r>
          </w:p>
        </w:tc>
      </w:tr>
    </w:tbl>
    <w:p w14:paraId="65A99999">
      <w:pPr>
        <w:pStyle w:val="4"/>
        <w:numPr>
          <w:ilvl w:val="0"/>
          <w:numId w:val="1"/>
        </w:numPr>
        <w:bidi w:val="0"/>
        <w:rPr>
          <w:rFonts w:hint="default"/>
          <w:lang w:val="en-US" w:eastAsia="zh-CN"/>
        </w:rPr>
      </w:pPr>
      <w:r>
        <w:rPr>
          <w:rFonts w:hint="eastAsia"/>
          <w:lang w:val="en-US" w:eastAsia="zh-CN"/>
        </w:rPr>
        <w:t>256排CT维保项目</w:t>
      </w:r>
    </w:p>
    <w:p w14:paraId="49F51E17">
      <w:pPr>
        <w:widowControl w:val="0"/>
        <w:numPr>
          <w:ilvl w:val="0"/>
          <w:numId w:val="0"/>
        </w:numPr>
        <w:spacing w:line="360" w:lineRule="auto"/>
        <w:jc w:val="left"/>
        <w:rPr>
          <w:rFonts w:hint="eastAsia"/>
          <w:b/>
          <w:bCs/>
          <w:color w:val="000000"/>
          <w:sz w:val="24"/>
          <w:szCs w:val="24"/>
          <w:highlight w:val="none"/>
          <w:lang w:val="en-US" w:eastAsia="zh-CN"/>
        </w:rPr>
      </w:pPr>
      <w:r>
        <w:rPr>
          <w:rFonts w:hint="eastAsia"/>
          <w:b/>
          <w:bCs/>
          <w:color w:val="000000"/>
          <w:sz w:val="24"/>
          <w:szCs w:val="24"/>
          <w:highlight w:val="none"/>
          <w:lang w:val="en-US" w:eastAsia="zh-CN"/>
        </w:rPr>
        <w:t>（一）维保内容清单</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586"/>
        <w:gridCol w:w="1388"/>
        <w:gridCol w:w="593"/>
        <w:gridCol w:w="4557"/>
      </w:tblGrid>
      <w:tr w14:paraId="35BD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pct"/>
            <w:noWrap w:val="0"/>
            <w:vAlign w:val="center"/>
          </w:tcPr>
          <w:p w14:paraId="42D57929">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设备</w:t>
            </w:r>
          </w:p>
          <w:p w14:paraId="29518F63">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名称</w:t>
            </w:r>
          </w:p>
        </w:tc>
        <w:tc>
          <w:tcPr>
            <w:tcW w:w="344" w:type="pct"/>
            <w:noWrap w:val="0"/>
            <w:vAlign w:val="center"/>
          </w:tcPr>
          <w:p w14:paraId="437AAE3A">
            <w:pPr>
              <w:widowControl w:val="0"/>
              <w:numPr>
                <w:ilvl w:val="0"/>
                <w:numId w:val="0"/>
              </w:numPr>
              <w:tabs>
                <w:tab w:val="left" w:pos="502"/>
              </w:tabs>
              <w:jc w:val="center"/>
              <w:rPr>
                <w:rFonts w:hint="eastAsia"/>
                <w:b/>
                <w:bCs/>
                <w:sz w:val="24"/>
                <w:szCs w:val="24"/>
                <w:vertAlign w:val="baseline"/>
                <w:lang w:val="en-US" w:eastAsia="zh-CN"/>
              </w:rPr>
            </w:pPr>
            <w:r>
              <w:rPr>
                <w:rFonts w:hint="eastAsia"/>
                <w:b/>
                <w:bCs/>
                <w:sz w:val="24"/>
                <w:szCs w:val="24"/>
                <w:vertAlign w:val="baseline"/>
                <w:lang w:val="en-US" w:eastAsia="zh-CN"/>
              </w:rPr>
              <w:t>品牌</w:t>
            </w:r>
          </w:p>
        </w:tc>
        <w:tc>
          <w:tcPr>
            <w:tcW w:w="814" w:type="pct"/>
            <w:noWrap w:val="0"/>
            <w:vAlign w:val="center"/>
          </w:tcPr>
          <w:p w14:paraId="3935F22A">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型号</w:t>
            </w:r>
          </w:p>
        </w:tc>
        <w:tc>
          <w:tcPr>
            <w:tcW w:w="348" w:type="pct"/>
            <w:noWrap w:val="0"/>
            <w:vAlign w:val="center"/>
          </w:tcPr>
          <w:p w14:paraId="6271F565">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数量</w:t>
            </w:r>
          </w:p>
        </w:tc>
        <w:tc>
          <w:tcPr>
            <w:tcW w:w="2673" w:type="pct"/>
            <w:noWrap w:val="0"/>
            <w:vAlign w:val="center"/>
          </w:tcPr>
          <w:p w14:paraId="3769100A">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维保范围</w:t>
            </w:r>
          </w:p>
        </w:tc>
      </w:tr>
      <w:tr w14:paraId="678F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817" w:type="pct"/>
            <w:noWrap w:val="0"/>
            <w:vAlign w:val="center"/>
          </w:tcPr>
          <w:p w14:paraId="04C270FF">
            <w:pPr>
              <w:widowControl w:val="0"/>
              <w:numPr>
                <w:ilvl w:val="0"/>
                <w:numId w:val="0"/>
              </w:numPr>
              <w:jc w:val="center"/>
              <w:rPr>
                <w:rFonts w:hint="eastAsia"/>
                <w:sz w:val="24"/>
                <w:szCs w:val="24"/>
                <w:vertAlign w:val="baseline"/>
                <w:lang w:val="en-US" w:eastAsia="zh-CN"/>
              </w:rPr>
            </w:pPr>
            <w:r>
              <w:rPr>
                <w:rFonts w:hint="eastAsia"/>
                <w:lang w:eastAsia="zh-CN"/>
              </w:rPr>
              <w:t>256排CT</w:t>
            </w:r>
          </w:p>
        </w:tc>
        <w:tc>
          <w:tcPr>
            <w:tcW w:w="344" w:type="pct"/>
            <w:noWrap w:val="0"/>
            <w:vAlign w:val="center"/>
          </w:tcPr>
          <w:p w14:paraId="1F732727">
            <w:pPr>
              <w:widowControl w:val="0"/>
              <w:numPr>
                <w:ilvl w:val="0"/>
                <w:numId w:val="0"/>
              </w:numPr>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GE</w:t>
            </w:r>
          </w:p>
        </w:tc>
        <w:tc>
          <w:tcPr>
            <w:tcW w:w="814" w:type="pct"/>
            <w:noWrap w:val="0"/>
            <w:vAlign w:val="center"/>
          </w:tcPr>
          <w:p w14:paraId="0EC338DE">
            <w:pPr>
              <w:widowControl w:val="0"/>
              <w:numPr>
                <w:ilvl w:val="0"/>
                <w:numId w:val="0"/>
              </w:numPr>
              <w:jc w:val="center"/>
              <w:rPr>
                <w:rFonts w:hint="eastAsia" w:ascii="宋体" w:hAnsi="宋体" w:cs="宋体"/>
                <w:sz w:val="21"/>
                <w:szCs w:val="21"/>
              </w:rPr>
            </w:pPr>
            <w:r>
              <w:rPr>
                <w:rFonts w:hint="eastAsia" w:ascii="宋体" w:hAnsi="宋体" w:cs="宋体"/>
                <w:sz w:val="21"/>
                <w:szCs w:val="21"/>
              </w:rPr>
              <w:t>REVOLUTION</w:t>
            </w:r>
          </w:p>
          <w:p w14:paraId="0D1A49C2">
            <w:pPr>
              <w:widowControl w:val="0"/>
              <w:numPr>
                <w:ilvl w:val="0"/>
                <w:numId w:val="0"/>
              </w:numPr>
              <w:jc w:val="center"/>
              <w:rPr>
                <w:rFonts w:hint="eastAsia" w:ascii="宋体" w:hAnsi="宋体"/>
                <w:color w:val="000000"/>
                <w:sz w:val="21"/>
                <w:szCs w:val="21"/>
                <w:vertAlign w:val="baseline"/>
                <w:lang w:val="en-US" w:eastAsia="zh-CN"/>
              </w:rPr>
            </w:pPr>
            <w:r>
              <w:rPr>
                <w:rFonts w:ascii="宋体" w:hAnsi="宋体" w:cs="宋体"/>
                <w:sz w:val="21"/>
                <w:szCs w:val="21"/>
              </w:rPr>
              <w:t>CT</w:t>
            </w:r>
          </w:p>
        </w:tc>
        <w:tc>
          <w:tcPr>
            <w:tcW w:w="348" w:type="pct"/>
            <w:noWrap w:val="0"/>
            <w:vAlign w:val="center"/>
          </w:tcPr>
          <w:p w14:paraId="4A6C2D06">
            <w:pPr>
              <w:widowControl w:val="0"/>
              <w:numPr>
                <w:ilvl w:val="0"/>
                <w:numId w:val="0"/>
              </w:numPr>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1台</w:t>
            </w:r>
          </w:p>
        </w:tc>
        <w:tc>
          <w:tcPr>
            <w:tcW w:w="2673" w:type="pct"/>
            <w:noWrap w:val="0"/>
            <w:vAlign w:val="center"/>
          </w:tcPr>
          <w:p w14:paraId="57CAA6B1">
            <w:pPr>
              <w:widowControl w:val="0"/>
              <w:numPr>
                <w:ilvl w:val="0"/>
                <w:numId w:val="0"/>
              </w:numPr>
              <w:jc w:val="both"/>
              <w:rPr>
                <w:rFonts w:hint="eastAsia"/>
                <w:lang w:val="en-US" w:eastAsia="zh-CN"/>
              </w:rPr>
            </w:pPr>
            <w:r>
              <w:rPr>
                <w:rFonts w:hint="eastAsia"/>
                <w:lang w:eastAsia="zh-CN"/>
              </w:rPr>
              <w:t>整</w:t>
            </w:r>
            <w:r>
              <w:rPr>
                <w:rFonts w:hint="eastAsia"/>
                <w:color w:val="auto"/>
                <w:lang w:eastAsia="zh-CN"/>
              </w:rPr>
              <w:t>机全保（所有硬件及软件），包含但不限于以下所列内容：球管，高压发生器，平板探测器、控制系统、检查床、影像后处理工作站、机架等所有部件，以及其他保证设备正常运行的附属设备及部件。</w:t>
            </w:r>
          </w:p>
        </w:tc>
      </w:tr>
      <w:tr w14:paraId="7426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17" w:type="pct"/>
            <w:noWrap w:val="0"/>
            <w:vAlign w:val="center"/>
          </w:tcPr>
          <w:p w14:paraId="54D061CC">
            <w:pPr>
              <w:widowControl w:val="0"/>
              <w:numPr>
                <w:ilvl w:val="0"/>
                <w:numId w:val="0"/>
              </w:numPr>
              <w:ind w:left="0" w:leftChars="0" w:firstLine="0" w:firstLineChars="0"/>
              <w:jc w:val="center"/>
              <w:rPr>
                <w:rFonts w:hint="eastAsia" w:ascii="Calibri" w:hAnsi="Calibri"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高压注射器</w:t>
            </w:r>
          </w:p>
        </w:tc>
        <w:tc>
          <w:tcPr>
            <w:tcW w:w="344" w:type="pct"/>
            <w:noWrap w:val="0"/>
            <w:vAlign w:val="center"/>
          </w:tcPr>
          <w:p w14:paraId="302B08C0">
            <w:pPr>
              <w:widowControl w:val="0"/>
              <w:numPr>
                <w:ilvl w:val="0"/>
                <w:numId w:val="0"/>
              </w:numPr>
              <w:ind w:left="0" w:leftChars="0" w:firstLine="0" w:firstLineChars="0"/>
              <w:jc w:val="center"/>
              <w:rPr>
                <w:rFonts w:hint="eastAsia"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拜耳</w:t>
            </w:r>
          </w:p>
        </w:tc>
        <w:tc>
          <w:tcPr>
            <w:tcW w:w="814" w:type="pct"/>
            <w:noWrap w:val="0"/>
            <w:vAlign w:val="center"/>
          </w:tcPr>
          <w:p w14:paraId="53091E48">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Stellant</w:t>
            </w:r>
          </w:p>
          <w:p w14:paraId="50F8A16C">
            <w:pPr>
              <w:widowControl w:val="0"/>
              <w:numPr>
                <w:ilvl w:val="0"/>
                <w:numId w:val="0"/>
              </w:numPr>
              <w:ind w:left="0" w:leftChars="0" w:firstLine="0" w:firstLineChars="0"/>
              <w:jc w:val="center"/>
              <w:rPr>
                <w:rFonts w:hint="eastAsia"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D-CE</w:t>
            </w:r>
          </w:p>
        </w:tc>
        <w:tc>
          <w:tcPr>
            <w:tcW w:w="348" w:type="pct"/>
            <w:noWrap w:val="0"/>
            <w:vAlign w:val="center"/>
          </w:tcPr>
          <w:p w14:paraId="6BDC9F8E">
            <w:pPr>
              <w:widowControl w:val="0"/>
              <w:numPr>
                <w:ilvl w:val="0"/>
                <w:numId w:val="0"/>
              </w:numPr>
              <w:ind w:left="0" w:leftChars="0" w:firstLine="0" w:firstLineChars="0"/>
              <w:jc w:val="center"/>
              <w:rPr>
                <w:rFonts w:hint="eastAsia"/>
                <w:sz w:val="21"/>
                <w:szCs w:val="21"/>
                <w:vertAlign w:val="baseline"/>
                <w:lang w:val="en-US" w:eastAsia="zh-CN"/>
              </w:rPr>
            </w:pPr>
            <w:r>
              <w:rPr>
                <w:rFonts w:hint="eastAsia"/>
                <w:sz w:val="24"/>
                <w:szCs w:val="24"/>
                <w:vertAlign w:val="baseline"/>
                <w:lang w:val="en-US" w:eastAsia="zh-CN"/>
              </w:rPr>
              <w:t>1台</w:t>
            </w:r>
          </w:p>
        </w:tc>
        <w:tc>
          <w:tcPr>
            <w:tcW w:w="2673" w:type="pct"/>
            <w:noWrap w:val="0"/>
            <w:vAlign w:val="center"/>
          </w:tcPr>
          <w:p w14:paraId="27D89B13">
            <w:pPr>
              <w:widowControl w:val="0"/>
              <w:numPr>
                <w:ilvl w:val="0"/>
                <w:numId w:val="0"/>
              </w:numPr>
              <w:jc w:val="both"/>
              <w:rPr>
                <w:rFonts w:hint="eastAsia"/>
                <w:sz w:val="21"/>
                <w:szCs w:val="21"/>
                <w:lang w:val="en-US" w:eastAsia="zh-CN"/>
              </w:rPr>
            </w:pPr>
            <w:r>
              <w:rPr>
                <w:rFonts w:hint="eastAsia"/>
                <w:sz w:val="21"/>
                <w:szCs w:val="21"/>
                <w:vertAlign w:val="baseline"/>
                <w:lang w:val="en-US" w:eastAsia="zh-CN"/>
              </w:rPr>
              <w:t>整机全保，免费上门服务以及更换配件。</w:t>
            </w:r>
          </w:p>
        </w:tc>
      </w:tr>
      <w:tr w14:paraId="21B6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17" w:type="pct"/>
            <w:noWrap w:val="0"/>
            <w:vAlign w:val="center"/>
          </w:tcPr>
          <w:p w14:paraId="1395FAA8">
            <w:pPr>
              <w:widowControl w:val="0"/>
              <w:numPr>
                <w:ilvl w:val="0"/>
                <w:numId w:val="0"/>
              </w:numPr>
              <w:ind w:left="0" w:leftChars="0" w:firstLine="0" w:firstLineChars="0"/>
              <w:jc w:val="center"/>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单板DR</w:t>
            </w:r>
          </w:p>
        </w:tc>
        <w:tc>
          <w:tcPr>
            <w:tcW w:w="344" w:type="pct"/>
            <w:noWrap w:val="0"/>
            <w:vAlign w:val="center"/>
          </w:tcPr>
          <w:p w14:paraId="47234F22">
            <w:pPr>
              <w:widowControl w:val="0"/>
              <w:numPr>
                <w:ilvl w:val="0"/>
                <w:numId w:val="0"/>
              </w:numPr>
              <w:ind w:left="0" w:lef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GE</w:t>
            </w:r>
          </w:p>
        </w:tc>
        <w:tc>
          <w:tcPr>
            <w:tcW w:w="814" w:type="pct"/>
            <w:noWrap w:val="0"/>
            <w:vAlign w:val="center"/>
          </w:tcPr>
          <w:p w14:paraId="62810891">
            <w:pPr>
              <w:widowControl w:val="0"/>
              <w:numPr>
                <w:ilvl w:val="0"/>
                <w:numId w:val="0"/>
              </w:numPr>
              <w:ind w:left="0" w:leftChars="0" w:firstLine="0" w:firstLineChars="0"/>
              <w:jc w:val="center"/>
              <w:rPr>
                <w:rFonts w:hint="eastAsia" w:ascii="宋体" w:hAnsi="宋体"/>
                <w:color w:val="000000"/>
                <w:sz w:val="21"/>
                <w:szCs w:val="21"/>
                <w:vertAlign w:val="baseline"/>
                <w:lang w:val="en-US" w:eastAsia="zh-CN"/>
              </w:rPr>
            </w:pPr>
            <w:r>
              <w:rPr>
                <w:rFonts w:hint="eastAsia" w:ascii="宋体" w:hAnsi="宋体"/>
                <w:color w:val="000000"/>
                <w:sz w:val="21"/>
                <w:szCs w:val="21"/>
                <w:vertAlign w:val="baseline"/>
                <w:lang w:val="en-US" w:eastAsia="zh-CN"/>
              </w:rPr>
              <w:t>Difinium</w:t>
            </w:r>
          </w:p>
          <w:p w14:paraId="60712206">
            <w:pPr>
              <w:widowControl w:val="0"/>
              <w:numPr>
                <w:ilvl w:val="0"/>
                <w:numId w:val="0"/>
              </w:numPr>
              <w:ind w:left="0" w:leftChars="0" w:firstLine="0" w:firstLineChars="0"/>
              <w:jc w:val="center"/>
              <w:rPr>
                <w:rFonts w:hint="eastAsia" w:ascii="宋体" w:hAnsi="宋体" w:eastAsia="宋体" w:cs="Times New Roman"/>
                <w:color w:val="000000"/>
                <w:kern w:val="2"/>
                <w:sz w:val="21"/>
                <w:szCs w:val="21"/>
                <w:vertAlign w:val="baseline"/>
                <w:lang w:val="en-US" w:eastAsia="zh-CN" w:bidi="ar-SA"/>
              </w:rPr>
            </w:pPr>
            <w:r>
              <w:rPr>
                <w:rFonts w:hint="eastAsia" w:ascii="宋体" w:hAnsi="宋体"/>
                <w:color w:val="000000"/>
                <w:sz w:val="21"/>
                <w:szCs w:val="21"/>
                <w:vertAlign w:val="baseline"/>
                <w:lang w:val="en-US" w:eastAsia="zh-CN"/>
              </w:rPr>
              <w:t>6000</w:t>
            </w:r>
          </w:p>
        </w:tc>
        <w:tc>
          <w:tcPr>
            <w:tcW w:w="348" w:type="pct"/>
            <w:noWrap w:val="0"/>
            <w:vAlign w:val="center"/>
          </w:tcPr>
          <w:p w14:paraId="143BD7D8">
            <w:pPr>
              <w:widowControl w:val="0"/>
              <w:numPr>
                <w:ilvl w:val="0"/>
                <w:numId w:val="0"/>
              </w:numPr>
              <w:ind w:left="0" w:leftChars="0" w:firstLine="0" w:firstLineChars="0"/>
              <w:jc w:val="center"/>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1台</w:t>
            </w:r>
          </w:p>
        </w:tc>
        <w:tc>
          <w:tcPr>
            <w:tcW w:w="2673" w:type="pct"/>
            <w:noWrap w:val="0"/>
            <w:vAlign w:val="center"/>
          </w:tcPr>
          <w:p w14:paraId="1B6DD30E">
            <w:pPr>
              <w:widowControl w:val="0"/>
              <w:numPr>
                <w:ilvl w:val="0"/>
                <w:numId w:val="0"/>
              </w:numPr>
              <w:ind w:left="0" w:leftChars="0" w:firstLine="0" w:firstLineChars="0"/>
              <w:jc w:val="both"/>
              <w:rPr>
                <w:rFonts w:hint="eastAsia" w:ascii="Calibri" w:hAnsi="Calibri" w:eastAsia="宋体" w:cs="Times New Roman"/>
                <w:kern w:val="2"/>
                <w:sz w:val="21"/>
                <w:szCs w:val="24"/>
                <w:lang w:val="en-US" w:eastAsia="zh-CN" w:bidi="ar-SA"/>
              </w:rPr>
            </w:pPr>
            <w:r>
              <w:rPr>
                <w:rFonts w:hint="eastAsia"/>
              </w:rPr>
              <w:t>人工技术保，不限次人工现场服务，不含</w:t>
            </w:r>
            <w:r>
              <w:rPr>
                <w:rFonts w:hint="eastAsia"/>
                <w:lang w:eastAsia="zh-CN"/>
              </w:rPr>
              <w:t>配</w:t>
            </w:r>
            <w:r>
              <w:rPr>
                <w:rFonts w:hint="eastAsia"/>
              </w:rPr>
              <w:t>件</w:t>
            </w:r>
            <w:r>
              <w:rPr>
                <w:rFonts w:hint="eastAsia"/>
                <w:lang w:eastAsia="zh-CN"/>
              </w:rPr>
              <w:t>，维保服务期：自合同签订之日起至</w:t>
            </w:r>
            <w:r>
              <w:rPr>
                <w:rFonts w:hint="eastAsia"/>
                <w:lang w:val="en-US" w:eastAsia="zh-CN"/>
              </w:rPr>
              <w:t>2027年3月10日。</w:t>
            </w:r>
          </w:p>
        </w:tc>
      </w:tr>
    </w:tbl>
    <w:p w14:paraId="3076F552">
      <w:pPr>
        <w:widowControl w:val="0"/>
        <w:numPr>
          <w:ilvl w:val="0"/>
          <w:numId w:val="0"/>
        </w:numPr>
        <w:spacing w:line="360" w:lineRule="auto"/>
        <w:jc w:val="left"/>
        <w:rPr>
          <w:rFonts w:hint="eastAsia"/>
          <w:lang w:val="en-US" w:eastAsia="zh-CN"/>
        </w:rPr>
      </w:pPr>
      <w:r>
        <w:rPr>
          <w:rFonts w:hint="eastAsia"/>
          <w:lang w:val="en-US" w:eastAsia="zh-CN"/>
        </w:rPr>
        <w:t>（二）</w:t>
      </w:r>
      <w:r>
        <w:rPr>
          <w:rFonts w:hint="eastAsia"/>
          <w:b/>
          <w:bCs/>
          <w:color w:val="000000"/>
          <w:sz w:val="24"/>
          <w:szCs w:val="24"/>
          <w:highlight w:val="none"/>
          <w:lang w:val="en-US" w:eastAsia="zh-CN"/>
        </w:rPr>
        <w:t>软件系统服务要求</w:t>
      </w:r>
    </w:p>
    <w:p w14:paraId="77E446D7">
      <w:pPr>
        <w:widowControl w:val="0"/>
        <w:numPr>
          <w:ilvl w:val="0"/>
          <w:numId w:val="0"/>
        </w:numPr>
        <w:spacing w:line="360" w:lineRule="auto"/>
        <w:jc w:val="left"/>
        <w:rPr>
          <w:rFonts w:hint="eastAsia"/>
          <w:b w:val="0"/>
          <w:bCs w:val="0"/>
          <w:color w:val="000000"/>
          <w:sz w:val="24"/>
          <w:szCs w:val="24"/>
          <w:highlight w:val="none"/>
          <w:lang w:val="en-US" w:eastAsia="zh-CN"/>
        </w:rPr>
      </w:pPr>
      <w:r>
        <w:rPr>
          <w:rFonts w:hint="eastAsia"/>
          <w:b w:val="0"/>
          <w:bCs w:val="0"/>
          <w:color w:val="000000"/>
          <w:sz w:val="24"/>
          <w:szCs w:val="24"/>
          <w:highlight w:val="none"/>
          <w:lang w:val="en-US" w:eastAsia="zh-CN"/>
        </w:rPr>
        <w:t>1、</w:t>
      </w:r>
      <w:r>
        <w:rPr>
          <w:rFonts w:hint="eastAsia"/>
          <w:b w:val="0"/>
          <w:bCs w:val="0"/>
          <w:color w:val="000000"/>
          <w:sz w:val="24"/>
          <w:szCs w:val="24"/>
          <w:highlight w:val="yellow"/>
          <w:lang w:val="en-US" w:eastAsia="zh-CN"/>
        </w:rPr>
        <w:t>合同签订之日起至三年</w:t>
      </w:r>
      <w:r>
        <w:rPr>
          <w:rFonts w:hint="eastAsia"/>
          <w:b w:val="0"/>
          <w:bCs w:val="0"/>
          <w:color w:val="000000"/>
          <w:sz w:val="24"/>
          <w:szCs w:val="24"/>
          <w:highlight w:val="none"/>
          <w:lang w:val="en-US" w:eastAsia="zh-CN"/>
        </w:rPr>
        <w:t>，提供配套的人工智能冠脉CTA、头颈CTA和头颅灌注成像软件及配套设施给采购人使用，所有权归供应商所有，如显示屏、主机、软件功能开通和软、硬件维护升级等，并安装调试，确保能够与采购人的信息化系统进行连接。显示屏和主机的配置必须能够满足人工智能冠脉CTA、头颈CTA和头颅灌注成像软件的使用。因显示屏和主机配置问题导致人工智能冠脉CTA、头颈CTA和头颅灌注成像软件的功能无法使用，成交人必须对显示屏和主机进行更换，费用包含在报价内。</w:t>
      </w:r>
    </w:p>
    <w:p w14:paraId="4689A0F4">
      <w:pPr>
        <w:numPr>
          <w:ilvl w:val="0"/>
          <w:numId w:val="0"/>
        </w:numPr>
        <w:spacing w:line="360" w:lineRule="auto"/>
        <w:rPr>
          <w:rFonts w:hint="default"/>
          <w:b w:val="0"/>
          <w:bCs w:val="0"/>
          <w:color w:val="000000"/>
          <w:sz w:val="24"/>
          <w:szCs w:val="24"/>
          <w:highlight w:val="none"/>
          <w:lang w:val="en-US" w:eastAsia="zh-CN"/>
        </w:rPr>
      </w:pPr>
      <w:r>
        <w:rPr>
          <w:rFonts w:hint="eastAsia"/>
          <w:b w:val="0"/>
          <w:bCs w:val="0"/>
          <w:color w:val="000000"/>
          <w:sz w:val="24"/>
          <w:szCs w:val="24"/>
          <w:highlight w:val="none"/>
          <w:lang w:val="en-US" w:eastAsia="zh-CN"/>
        </w:rPr>
        <w:t>2、冠脉CTA、头颈CTA和头颅灌注成像软件均具备医疗器械注册证。冠脉CTA软件能够提供冠脉狭窄辅助诊断提示；头颈CTA软件能够对头颈动脉CT血管造影图像进行显示、处理和分析，可对头颈动脉血管是否存在50%及以上狭窄进行辅助分诊评估；头颅灌注成像软件能够对头颅灌注医学图像进行显示、处理和基本编辑操作。</w:t>
      </w:r>
    </w:p>
    <w:p w14:paraId="267B4C17">
      <w:pPr>
        <w:widowControl w:val="0"/>
        <w:numPr>
          <w:ilvl w:val="0"/>
          <w:numId w:val="0"/>
        </w:numPr>
        <w:jc w:val="both"/>
        <w:rPr>
          <w:rFonts w:hint="default"/>
          <w:lang w:val="en-US" w:eastAsia="zh-CN"/>
        </w:rPr>
      </w:pPr>
    </w:p>
    <w:p w14:paraId="7E708729">
      <w:pPr>
        <w:pStyle w:val="4"/>
        <w:numPr>
          <w:ilvl w:val="0"/>
          <w:numId w:val="1"/>
        </w:numPr>
        <w:bidi w:val="0"/>
        <w:rPr>
          <w:rFonts w:hint="default"/>
          <w:lang w:val="en-US" w:eastAsia="zh-CN"/>
        </w:rPr>
      </w:pPr>
      <w:r>
        <w:rPr>
          <w:rFonts w:hint="eastAsia"/>
          <w:lang w:val="en-US" w:eastAsia="zh-CN"/>
        </w:rPr>
        <w:t>3.0T磁共振维保项目</w:t>
      </w:r>
    </w:p>
    <w:p w14:paraId="2415E261">
      <w:pPr>
        <w:widowControl w:val="0"/>
        <w:numPr>
          <w:ilvl w:val="0"/>
          <w:numId w:val="0"/>
        </w:numPr>
        <w:jc w:val="both"/>
        <w:rPr>
          <w:rFonts w:hint="default"/>
          <w:lang w:val="en-US" w:eastAsia="zh-CN"/>
        </w:rPr>
      </w:pPr>
      <w:r>
        <w:rPr>
          <w:rFonts w:hint="eastAsia"/>
          <w:vertAlign w:val="baseline"/>
          <w:lang w:val="en-US" w:eastAsia="zh-CN"/>
        </w:rPr>
        <w:t>1、维保服务内容清单</w:t>
      </w:r>
    </w:p>
    <w:tbl>
      <w:tblPr>
        <w:tblStyle w:val="12"/>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593"/>
        <w:gridCol w:w="1871"/>
        <w:gridCol w:w="709"/>
        <w:gridCol w:w="5290"/>
      </w:tblGrid>
      <w:tr w14:paraId="6C78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6" w:type="dxa"/>
            <w:noWrap w:val="0"/>
            <w:vAlign w:val="center"/>
          </w:tcPr>
          <w:p w14:paraId="6FBBA9DE">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设备</w:t>
            </w:r>
          </w:p>
          <w:p w14:paraId="2D89C527">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名称</w:t>
            </w:r>
          </w:p>
        </w:tc>
        <w:tc>
          <w:tcPr>
            <w:tcW w:w="593" w:type="dxa"/>
            <w:noWrap w:val="0"/>
            <w:vAlign w:val="center"/>
          </w:tcPr>
          <w:p w14:paraId="1EC19D45">
            <w:pPr>
              <w:widowControl w:val="0"/>
              <w:numPr>
                <w:ilvl w:val="0"/>
                <w:numId w:val="0"/>
              </w:numPr>
              <w:tabs>
                <w:tab w:val="left" w:pos="502"/>
              </w:tabs>
              <w:jc w:val="center"/>
              <w:rPr>
                <w:rFonts w:hint="eastAsia"/>
                <w:b/>
                <w:bCs/>
                <w:sz w:val="24"/>
                <w:szCs w:val="24"/>
                <w:vertAlign w:val="baseline"/>
                <w:lang w:val="en-US" w:eastAsia="zh-CN"/>
              </w:rPr>
            </w:pPr>
            <w:r>
              <w:rPr>
                <w:rFonts w:hint="eastAsia"/>
                <w:b/>
                <w:bCs/>
                <w:sz w:val="24"/>
                <w:szCs w:val="24"/>
                <w:vertAlign w:val="baseline"/>
                <w:lang w:val="en-US" w:eastAsia="zh-CN"/>
              </w:rPr>
              <w:t>品牌</w:t>
            </w:r>
          </w:p>
        </w:tc>
        <w:tc>
          <w:tcPr>
            <w:tcW w:w="1871" w:type="dxa"/>
            <w:noWrap w:val="0"/>
            <w:vAlign w:val="center"/>
          </w:tcPr>
          <w:p w14:paraId="2A2E705D">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型号</w:t>
            </w:r>
          </w:p>
        </w:tc>
        <w:tc>
          <w:tcPr>
            <w:tcW w:w="709" w:type="dxa"/>
            <w:noWrap w:val="0"/>
            <w:vAlign w:val="center"/>
          </w:tcPr>
          <w:p w14:paraId="30DAD430">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数量</w:t>
            </w:r>
          </w:p>
        </w:tc>
        <w:tc>
          <w:tcPr>
            <w:tcW w:w="5290" w:type="dxa"/>
            <w:noWrap w:val="0"/>
            <w:vAlign w:val="center"/>
          </w:tcPr>
          <w:p w14:paraId="49CA4F9A">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维保范围</w:t>
            </w:r>
          </w:p>
        </w:tc>
      </w:tr>
      <w:tr w14:paraId="2C65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406" w:type="dxa"/>
            <w:noWrap w:val="0"/>
            <w:vAlign w:val="center"/>
          </w:tcPr>
          <w:p w14:paraId="29CEB5DA">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3.0T磁共振</w:t>
            </w:r>
          </w:p>
        </w:tc>
        <w:tc>
          <w:tcPr>
            <w:tcW w:w="593" w:type="dxa"/>
            <w:noWrap w:val="0"/>
            <w:vAlign w:val="center"/>
          </w:tcPr>
          <w:p w14:paraId="5BF4FB48">
            <w:pPr>
              <w:widowControl w:val="0"/>
              <w:numPr>
                <w:ilvl w:val="0"/>
                <w:numId w:val="0"/>
              </w:num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GE</w:t>
            </w:r>
          </w:p>
        </w:tc>
        <w:tc>
          <w:tcPr>
            <w:tcW w:w="1871" w:type="dxa"/>
            <w:noWrap w:val="0"/>
            <w:vAlign w:val="center"/>
          </w:tcPr>
          <w:p w14:paraId="5B60C39E">
            <w:pPr>
              <w:widowControl w:val="0"/>
              <w:numPr>
                <w:ilvl w:val="0"/>
                <w:numId w:val="0"/>
              </w:numPr>
              <w:jc w:val="center"/>
              <w:rPr>
                <w:rFonts w:hint="eastAsia" w:ascii="宋体" w:hAnsi="宋体"/>
                <w:color w:val="000000"/>
                <w:sz w:val="21"/>
                <w:szCs w:val="21"/>
                <w:vertAlign w:val="baseline"/>
                <w:lang w:val="en-US" w:eastAsia="zh-CN"/>
              </w:rPr>
            </w:pPr>
            <w:r>
              <w:rPr>
                <w:rFonts w:hint="eastAsia" w:ascii="宋体" w:hAnsi="宋体"/>
                <w:color w:val="000000"/>
                <w:sz w:val="21"/>
                <w:szCs w:val="21"/>
                <w:vertAlign w:val="baseline"/>
                <w:lang w:val="en-US" w:eastAsia="zh-CN"/>
              </w:rPr>
              <w:t>SIGNA ARCHITECT</w:t>
            </w:r>
          </w:p>
          <w:p w14:paraId="2568ABD6">
            <w:pPr>
              <w:widowControl w:val="0"/>
              <w:numPr>
                <w:ilvl w:val="0"/>
                <w:numId w:val="0"/>
              </w:numPr>
              <w:jc w:val="center"/>
              <w:rPr>
                <w:rFonts w:hint="default"/>
                <w:sz w:val="24"/>
                <w:szCs w:val="24"/>
                <w:vertAlign w:val="baseline"/>
                <w:lang w:val="en-US" w:eastAsia="zh-CN"/>
              </w:rPr>
            </w:pPr>
            <w:r>
              <w:rPr>
                <w:rFonts w:hint="eastAsia" w:ascii="宋体" w:hAnsi="宋体"/>
                <w:color w:val="000000"/>
                <w:sz w:val="21"/>
                <w:szCs w:val="21"/>
                <w:vertAlign w:val="baseline"/>
                <w:lang w:val="en-US" w:eastAsia="zh-CN"/>
              </w:rPr>
              <w:t>3.0T</w:t>
            </w:r>
          </w:p>
        </w:tc>
        <w:tc>
          <w:tcPr>
            <w:tcW w:w="709" w:type="dxa"/>
            <w:noWrap w:val="0"/>
            <w:vAlign w:val="center"/>
          </w:tcPr>
          <w:p w14:paraId="0EE4057E">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1台</w:t>
            </w:r>
          </w:p>
        </w:tc>
        <w:tc>
          <w:tcPr>
            <w:tcW w:w="5290" w:type="dxa"/>
            <w:noWrap w:val="0"/>
            <w:vAlign w:val="center"/>
          </w:tcPr>
          <w:p w14:paraId="0AB97AC6">
            <w:pPr>
              <w:widowControl w:val="0"/>
              <w:numPr>
                <w:ilvl w:val="0"/>
                <w:numId w:val="0"/>
              </w:numPr>
              <w:jc w:val="both"/>
              <w:rPr>
                <w:rFonts w:hint="default"/>
                <w:lang w:val="en-US" w:eastAsia="zh-CN"/>
              </w:rPr>
            </w:pPr>
            <w:r>
              <w:rPr>
                <w:rFonts w:hint="default"/>
                <w:lang w:val="en-US" w:eastAsia="zh-CN"/>
              </w:rPr>
              <w:t>整机全保（所有硬件及软件），包含但不限于以下所列内容：磁体、液氦、冷头、线圈、工作站、水冷系统、氦压机、失超管</w:t>
            </w:r>
            <w:r>
              <w:rPr>
                <w:rFonts w:hint="eastAsia"/>
                <w:lang w:val="en-US" w:eastAsia="zh-CN"/>
              </w:rPr>
              <w:t>、</w:t>
            </w:r>
            <w:r>
              <w:rPr>
                <w:rFonts w:hint="default"/>
                <w:lang w:val="en-US" w:eastAsia="zh-CN"/>
              </w:rPr>
              <w:t>精密空调，</w:t>
            </w:r>
            <w:r>
              <w:rPr>
                <w:rFonts w:hint="eastAsia"/>
                <w:lang w:val="en-US" w:eastAsia="zh-CN"/>
              </w:rPr>
              <w:t>磁感应门</w:t>
            </w:r>
            <w:r>
              <w:rPr>
                <w:rFonts w:hint="default"/>
                <w:lang w:val="en-US" w:eastAsia="zh-CN"/>
              </w:rPr>
              <w:t>以及其他保证设备正常运行的附属设备及部件</w:t>
            </w:r>
            <w:r>
              <w:rPr>
                <w:rFonts w:hint="eastAsia"/>
                <w:lang w:val="en-US" w:eastAsia="zh-CN"/>
              </w:rPr>
              <w:t>等</w:t>
            </w:r>
            <w:r>
              <w:rPr>
                <w:rFonts w:hint="default"/>
                <w:lang w:val="en-US" w:eastAsia="zh-CN"/>
              </w:rPr>
              <w:t>。</w:t>
            </w:r>
          </w:p>
        </w:tc>
      </w:tr>
      <w:tr w14:paraId="28A5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406" w:type="dxa"/>
            <w:noWrap w:val="0"/>
            <w:vAlign w:val="center"/>
          </w:tcPr>
          <w:p w14:paraId="68FB2745">
            <w:pPr>
              <w:widowControl w:val="0"/>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风冷式机房精密空调</w:t>
            </w:r>
          </w:p>
        </w:tc>
        <w:tc>
          <w:tcPr>
            <w:tcW w:w="593" w:type="dxa"/>
            <w:noWrap w:val="0"/>
            <w:vAlign w:val="center"/>
          </w:tcPr>
          <w:p w14:paraId="799F950A">
            <w:pPr>
              <w:widowControl w:val="0"/>
              <w:numPr>
                <w:ilvl w:val="0"/>
                <w:numId w:val="0"/>
              </w:numPr>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克莱门特</w:t>
            </w:r>
          </w:p>
        </w:tc>
        <w:tc>
          <w:tcPr>
            <w:tcW w:w="1871" w:type="dxa"/>
            <w:noWrap w:val="0"/>
            <w:vAlign w:val="center"/>
          </w:tcPr>
          <w:p w14:paraId="065FDC29">
            <w:pPr>
              <w:widowControl w:val="0"/>
              <w:numPr>
                <w:ilvl w:val="0"/>
                <w:numId w:val="0"/>
              </w:numPr>
              <w:jc w:val="center"/>
              <w:rPr>
                <w:rFonts w:hint="eastAsia" w:ascii="宋体" w:hAnsi="宋体"/>
                <w:color w:val="000000"/>
                <w:sz w:val="21"/>
                <w:szCs w:val="21"/>
                <w:vertAlign w:val="baseline"/>
                <w:lang w:val="en-US" w:eastAsia="zh-CN"/>
              </w:rPr>
            </w:pPr>
            <w:r>
              <w:rPr>
                <w:rFonts w:hint="eastAsia" w:ascii="宋体" w:hAnsi="宋体"/>
                <w:color w:val="000000"/>
                <w:sz w:val="21"/>
                <w:szCs w:val="21"/>
                <w:vertAlign w:val="baseline"/>
                <w:lang w:val="en-US" w:eastAsia="zh-CN"/>
              </w:rPr>
              <w:t>COOLBLADE</w:t>
            </w:r>
          </w:p>
          <w:p w14:paraId="075E8C0F">
            <w:pPr>
              <w:widowControl w:val="0"/>
              <w:numPr>
                <w:ilvl w:val="0"/>
                <w:numId w:val="0"/>
              </w:numPr>
              <w:jc w:val="center"/>
              <w:rPr>
                <w:rFonts w:hint="default" w:ascii="宋体" w:hAnsi="宋体"/>
                <w:color w:val="000000"/>
                <w:sz w:val="21"/>
                <w:szCs w:val="21"/>
                <w:vertAlign w:val="baseline"/>
                <w:lang w:val="en-US" w:eastAsia="zh-CN"/>
              </w:rPr>
            </w:pPr>
            <w:r>
              <w:rPr>
                <w:rFonts w:hint="eastAsia" w:ascii="宋体" w:hAnsi="宋体"/>
                <w:color w:val="000000"/>
                <w:sz w:val="21"/>
                <w:szCs w:val="21"/>
                <w:vertAlign w:val="baseline"/>
                <w:lang w:val="en-US" w:eastAsia="zh-CN"/>
              </w:rPr>
              <w:t>DA0035</w:t>
            </w:r>
          </w:p>
        </w:tc>
        <w:tc>
          <w:tcPr>
            <w:tcW w:w="709" w:type="dxa"/>
            <w:noWrap w:val="0"/>
            <w:vAlign w:val="center"/>
          </w:tcPr>
          <w:p w14:paraId="0BB9F2CA">
            <w:pPr>
              <w:widowControl w:val="0"/>
              <w:numPr>
                <w:ilvl w:val="0"/>
                <w:numId w:val="0"/>
              </w:numPr>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1台</w:t>
            </w:r>
          </w:p>
        </w:tc>
        <w:tc>
          <w:tcPr>
            <w:tcW w:w="5290" w:type="dxa"/>
            <w:noWrap w:val="0"/>
            <w:vAlign w:val="center"/>
          </w:tcPr>
          <w:p w14:paraId="3D25A4D7">
            <w:pPr>
              <w:widowControl w:val="0"/>
              <w:numPr>
                <w:ilvl w:val="0"/>
                <w:numId w:val="0"/>
              </w:numPr>
              <w:jc w:val="both"/>
              <w:rPr>
                <w:rFonts w:hint="default"/>
                <w:lang w:val="en-US" w:eastAsia="zh-CN"/>
              </w:rPr>
            </w:pPr>
            <w:r>
              <w:rPr>
                <w:rFonts w:hint="eastAsia"/>
                <w:lang w:val="en-US" w:eastAsia="zh-CN"/>
              </w:rPr>
              <w:t>整机全保，一年不少于4次保养、包含更换常规耗材，如：滤网，湿化罐以及其他保证设备正常运行的部件。</w:t>
            </w:r>
          </w:p>
        </w:tc>
      </w:tr>
      <w:tr w14:paraId="2B85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406" w:type="dxa"/>
            <w:noWrap w:val="0"/>
            <w:vAlign w:val="center"/>
          </w:tcPr>
          <w:p w14:paraId="3CB49FCA">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医疗核磁专用制冷机组</w:t>
            </w:r>
          </w:p>
        </w:tc>
        <w:tc>
          <w:tcPr>
            <w:tcW w:w="593" w:type="dxa"/>
            <w:noWrap w:val="0"/>
            <w:vAlign w:val="center"/>
          </w:tcPr>
          <w:p w14:paraId="673BA44E">
            <w:pPr>
              <w:widowControl w:val="0"/>
              <w:numPr>
                <w:ilvl w:val="0"/>
                <w:numId w:val="0"/>
              </w:num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阿尔西</w:t>
            </w:r>
          </w:p>
        </w:tc>
        <w:tc>
          <w:tcPr>
            <w:tcW w:w="1871" w:type="dxa"/>
            <w:noWrap w:val="0"/>
            <w:vAlign w:val="center"/>
          </w:tcPr>
          <w:p w14:paraId="7D1971C0">
            <w:pPr>
              <w:widowControl w:val="0"/>
              <w:numPr>
                <w:ilvl w:val="0"/>
                <w:numId w:val="0"/>
              </w:numPr>
              <w:jc w:val="center"/>
              <w:rPr>
                <w:rFonts w:hint="eastAsia" w:ascii="宋体" w:hAnsi="宋体"/>
                <w:color w:val="000000"/>
                <w:sz w:val="21"/>
                <w:szCs w:val="21"/>
                <w:vertAlign w:val="baseline"/>
                <w:lang w:val="en-US" w:eastAsia="zh-CN"/>
              </w:rPr>
            </w:pPr>
            <w:r>
              <w:rPr>
                <w:rFonts w:hint="eastAsia" w:ascii="宋体" w:hAnsi="宋体"/>
                <w:color w:val="000000"/>
                <w:sz w:val="21"/>
                <w:szCs w:val="21"/>
                <w:vertAlign w:val="baseline"/>
                <w:lang w:val="en-US" w:eastAsia="zh-CN"/>
              </w:rPr>
              <w:t>MC/CH80E2P3R</w:t>
            </w:r>
          </w:p>
          <w:p w14:paraId="6AA974F7">
            <w:pPr>
              <w:widowControl w:val="0"/>
              <w:numPr>
                <w:ilvl w:val="0"/>
                <w:numId w:val="0"/>
              </w:numPr>
              <w:jc w:val="center"/>
              <w:rPr>
                <w:rFonts w:hint="default" w:ascii="宋体" w:hAnsi="宋体"/>
                <w:color w:val="000000"/>
                <w:sz w:val="21"/>
                <w:szCs w:val="21"/>
                <w:vertAlign w:val="baseline"/>
                <w:lang w:val="en-US" w:eastAsia="zh-CN"/>
              </w:rPr>
            </w:pPr>
            <w:r>
              <w:rPr>
                <w:rFonts w:hint="eastAsia" w:ascii="宋体" w:hAnsi="宋体"/>
                <w:color w:val="000000"/>
                <w:sz w:val="21"/>
                <w:szCs w:val="21"/>
                <w:vertAlign w:val="baseline"/>
                <w:lang w:val="en-US" w:eastAsia="zh-CN"/>
              </w:rPr>
              <w:t>410.M.GEH</w:t>
            </w:r>
          </w:p>
        </w:tc>
        <w:tc>
          <w:tcPr>
            <w:tcW w:w="709" w:type="dxa"/>
            <w:noWrap w:val="0"/>
            <w:vAlign w:val="center"/>
          </w:tcPr>
          <w:p w14:paraId="1E130EB9">
            <w:pPr>
              <w:widowControl w:val="0"/>
              <w:numPr>
                <w:ilvl w:val="0"/>
                <w:numId w:val="0"/>
              </w:numPr>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1台</w:t>
            </w:r>
          </w:p>
        </w:tc>
        <w:tc>
          <w:tcPr>
            <w:tcW w:w="5290" w:type="dxa"/>
            <w:noWrap w:val="0"/>
            <w:vAlign w:val="center"/>
          </w:tcPr>
          <w:p w14:paraId="17001740">
            <w:pPr>
              <w:widowControl w:val="0"/>
              <w:numPr>
                <w:ilvl w:val="0"/>
                <w:numId w:val="0"/>
              </w:numPr>
              <w:jc w:val="both"/>
              <w:rPr>
                <w:rFonts w:hint="default"/>
                <w:lang w:val="en-US" w:eastAsia="zh-CN"/>
              </w:rPr>
            </w:pPr>
            <w:r>
              <w:rPr>
                <w:rFonts w:hint="eastAsia"/>
                <w:lang w:val="en-US" w:eastAsia="zh-CN"/>
              </w:rPr>
              <w:t>整机全保，一年不少于4次保养，包含更换常规耗材，如：滤网，制冷剂以及其他保证设备正常运行的部件。</w:t>
            </w:r>
          </w:p>
        </w:tc>
      </w:tr>
      <w:tr w14:paraId="4326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406" w:type="dxa"/>
            <w:noWrap w:val="0"/>
            <w:vAlign w:val="center"/>
          </w:tcPr>
          <w:p w14:paraId="6C0C484F">
            <w:pPr>
              <w:widowControl w:val="0"/>
              <w:numPr>
                <w:ilvl w:val="0"/>
                <w:numId w:val="0"/>
              </w:numPr>
              <w:jc w:val="center"/>
              <w:rPr>
                <w:rFonts w:hint="eastAsia"/>
                <w:szCs w:val="21"/>
              </w:rPr>
            </w:pPr>
            <w:r>
              <w:rPr>
                <w:rFonts w:hint="eastAsia"/>
                <w:sz w:val="24"/>
                <w:szCs w:val="24"/>
                <w:vertAlign w:val="baseline"/>
                <w:lang w:val="en-US" w:eastAsia="zh-CN"/>
              </w:rPr>
              <w:t>高压注射器</w:t>
            </w:r>
          </w:p>
        </w:tc>
        <w:tc>
          <w:tcPr>
            <w:tcW w:w="593" w:type="dxa"/>
            <w:noWrap w:val="0"/>
            <w:vAlign w:val="center"/>
          </w:tcPr>
          <w:p w14:paraId="2E2DAF7F">
            <w:pPr>
              <w:widowControl w:val="0"/>
              <w:numPr>
                <w:ilvl w:val="0"/>
                <w:numId w:val="0"/>
              </w:numPr>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拜耳</w:t>
            </w:r>
          </w:p>
        </w:tc>
        <w:tc>
          <w:tcPr>
            <w:tcW w:w="1871" w:type="dxa"/>
            <w:noWrap w:val="0"/>
            <w:vAlign w:val="center"/>
          </w:tcPr>
          <w:p w14:paraId="4ED4AF0A">
            <w:pPr>
              <w:widowControl w:val="0"/>
              <w:numPr>
                <w:ilvl w:val="0"/>
                <w:numId w:val="0"/>
              </w:numPr>
              <w:jc w:val="center"/>
              <w:rPr>
                <w:rFonts w:hint="default" w:ascii="宋体" w:hAnsi="宋体" w:eastAsia="宋体"/>
                <w:color w:val="000000"/>
                <w:sz w:val="21"/>
                <w:szCs w:val="21"/>
                <w:vertAlign w:val="baseline"/>
                <w:lang w:val="en-US" w:eastAsia="zh-CN"/>
              </w:rPr>
            </w:pPr>
            <w:r>
              <w:rPr>
                <w:rFonts w:hint="eastAsia" w:ascii="宋体" w:hAnsi="宋体"/>
                <w:color w:val="000000"/>
                <w:sz w:val="21"/>
                <w:szCs w:val="21"/>
                <w:vertAlign w:val="baseline"/>
                <w:lang w:val="en-US" w:eastAsia="zh-CN"/>
              </w:rPr>
              <w:t>Spectris Solaris EP</w:t>
            </w:r>
          </w:p>
        </w:tc>
        <w:tc>
          <w:tcPr>
            <w:tcW w:w="709" w:type="dxa"/>
            <w:noWrap w:val="0"/>
            <w:vAlign w:val="center"/>
          </w:tcPr>
          <w:p w14:paraId="6D081B28">
            <w:pPr>
              <w:widowControl w:val="0"/>
              <w:numPr>
                <w:ilvl w:val="0"/>
                <w:numId w:val="0"/>
              </w:numPr>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1台</w:t>
            </w:r>
          </w:p>
        </w:tc>
        <w:tc>
          <w:tcPr>
            <w:tcW w:w="5290" w:type="dxa"/>
            <w:noWrap w:val="0"/>
            <w:vAlign w:val="center"/>
          </w:tcPr>
          <w:p w14:paraId="1537A201">
            <w:pPr>
              <w:widowControl w:val="0"/>
              <w:numPr>
                <w:ilvl w:val="0"/>
                <w:numId w:val="0"/>
              </w:numPr>
              <w:jc w:val="both"/>
              <w:rPr>
                <w:rFonts w:hint="eastAsia"/>
                <w:lang w:val="en-US" w:eastAsia="zh-CN"/>
              </w:rPr>
            </w:pPr>
            <w:r>
              <w:rPr>
                <w:rFonts w:hint="eastAsia"/>
                <w:lang w:val="en-US" w:eastAsia="zh-CN"/>
              </w:rPr>
              <w:t>整机全保，免费上门服务以及更换配件。</w:t>
            </w:r>
          </w:p>
        </w:tc>
      </w:tr>
      <w:tr w14:paraId="2BF8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406" w:type="dxa"/>
            <w:noWrap w:val="0"/>
            <w:vAlign w:val="center"/>
          </w:tcPr>
          <w:p w14:paraId="37128387">
            <w:pPr>
              <w:widowControl w:val="0"/>
              <w:numPr>
                <w:ilvl w:val="0"/>
                <w:numId w:val="0"/>
              </w:numPr>
              <w:ind w:left="0" w:leftChars="0" w:firstLine="0" w:firstLineChars="0"/>
              <w:jc w:val="center"/>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数字乳腺X射线影像系统（钼靶）</w:t>
            </w:r>
          </w:p>
        </w:tc>
        <w:tc>
          <w:tcPr>
            <w:tcW w:w="593" w:type="dxa"/>
            <w:noWrap w:val="0"/>
            <w:vAlign w:val="center"/>
          </w:tcPr>
          <w:p w14:paraId="514C595A">
            <w:pPr>
              <w:widowControl w:val="0"/>
              <w:numPr>
                <w:ilvl w:val="0"/>
                <w:numId w:val="0"/>
              </w:numPr>
              <w:ind w:left="0" w:lef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GE</w:t>
            </w:r>
          </w:p>
        </w:tc>
        <w:tc>
          <w:tcPr>
            <w:tcW w:w="1871" w:type="dxa"/>
            <w:noWrap w:val="0"/>
            <w:vAlign w:val="center"/>
          </w:tcPr>
          <w:p w14:paraId="3F556D4A">
            <w:pPr>
              <w:widowControl w:val="0"/>
              <w:numPr>
                <w:ilvl w:val="0"/>
                <w:numId w:val="0"/>
              </w:numPr>
              <w:ind w:left="0" w:leftChars="0" w:firstLine="0" w:firstLineChars="0"/>
              <w:jc w:val="center"/>
              <w:rPr>
                <w:rFonts w:hint="eastAsia" w:ascii="Calibri" w:hAnsi="Calibri" w:eastAsia="宋体" w:cs="Times New Roman"/>
                <w:kern w:val="2"/>
                <w:sz w:val="21"/>
                <w:szCs w:val="24"/>
                <w:lang w:val="en-US" w:eastAsia="zh-CN" w:bidi="ar-SA"/>
              </w:rPr>
            </w:pPr>
            <w:r>
              <w:rPr>
                <w:rFonts w:hint="eastAsia" w:ascii="宋体" w:hAnsi="宋体"/>
                <w:color w:val="000000"/>
                <w:sz w:val="21"/>
                <w:szCs w:val="21"/>
                <w:vertAlign w:val="baseline"/>
                <w:lang w:val="en-US" w:eastAsia="zh-CN"/>
              </w:rPr>
              <w:t>Senographe Pristina</w:t>
            </w:r>
          </w:p>
        </w:tc>
        <w:tc>
          <w:tcPr>
            <w:tcW w:w="709" w:type="dxa"/>
            <w:noWrap w:val="0"/>
            <w:vAlign w:val="center"/>
          </w:tcPr>
          <w:p w14:paraId="145BE17E">
            <w:pPr>
              <w:widowControl w:val="0"/>
              <w:numPr>
                <w:ilvl w:val="0"/>
                <w:numId w:val="0"/>
              </w:numPr>
              <w:ind w:left="0" w:leftChars="0" w:firstLine="0" w:firstLineChars="0"/>
              <w:jc w:val="center"/>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1台</w:t>
            </w:r>
          </w:p>
        </w:tc>
        <w:tc>
          <w:tcPr>
            <w:tcW w:w="5290" w:type="dxa"/>
            <w:noWrap w:val="0"/>
            <w:vAlign w:val="center"/>
          </w:tcPr>
          <w:p w14:paraId="49ED222F">
            <w:pPr>
              <w:widowControl w:val="0"/>
              <w:numPr>
                <w:ilvl w:val="0"/>
                <w:numId w:val="0"/>
              </w:numPr>
              <w:ind w:left="0" w:leftChars="0" w:firstLine="0" w:firstLineChars="0"/>
              <w:jc w:val="both"/>
              <w:rPr>
                <w:rFonts w:hint="default" w:ascii="Calibri" w:hAnsi="Calibri" w:eastAsia="宋体" w:cs="Times New Roman"/>
                <w:kern w:val="2"/>
                <w:sz w:val="21"/>
                <w:szCs w:val="24"/>
                <w:lang w:val="en-US" w:eastAsia="zh-CN" w:bidi="ar-SA"/>
              </w:rPr>
            </w:pPr>
            <w:r>
              <w:rPr>
                <w:rFonts w:hint="eastAsia"/>
                <w:highlight w:val="yellow"/>
                <w:lang w:eastAsia="zh-CN"/>
              </w:rPr>
              <w:t>与</w:t>
            </w:r>
            <w:r>
              <w:rPr>
                <w:rFonts w:hint="eastAsia"/>
                <w:highlight w:val="yellow"/>
                <w:lang w:val="en-US" w:eastAsia="zh-CN"/>
              </w:rPr>
              <w:t>DSA项目中共保一个球管</w:t>
            </w:r>
            <w:r>
              <w:rPr>
                <w:rFonts w:hint="eastAsia"/>
                <w:highlight w:val="yellow"/>
                <w:lang w:eastAsia="zh-CN"/>
              </w:rPr>
              <w:t>，其它</w:t>
            </w:r>
            <w:r>
              <w:rPr>
                <w:rFonts w:hint="default"/>
                <w:highlight w:val="yellow"/>
                <w:lang w:val="en-US" w:eastAsia="zh-CN"/>
              </w:rPr>
              <w:t>所有硬件及软件</w:t>
            </w:r>
            <w:r>
              <w:rPr>
                <w:rFonts w:hint="eastAsia"/>
                <w:highlight w:val="yellow"/>
                <w:lang w:val="en-US" w:eastAsia="zh-CN"/>
              </w:rPr>
              <w:t>全保</w:t>
            </w:r>
            <w:r>
              <w:rPr>
                <w:rFonts w:hint="eastAsia"/>
                <w:highlight w:val="yellow"/>
              </w:rPr>
              <w:t>，</w:t>
            </w:r>
            <w:r>
              <w:rPr>
                <w:rFonts w:hint="eastAsia"/>
                <w:color w:val="auto"/>
                <w:sz w:val="21"/>
                <w:szCs w:val="21"/>
                <w:vertAlign w:val="baseline"/>
                <w:lang w:val="en-US" w:eastAsia="zh-CN"/>
              </w:rPr>
              <w:t>包含但不限于以下所列内容：高压发生器，平板探测器、控制系统、检查床、影像后处理工作站、机架等所有部件，以及其他保证设备正常运行的附属设备及部件</w:t>
            </w:r>
            <w:r>
              <w:rPr>
                <w:rFonts w:hint="eastAsia"/>
                <w:lang w:eastAsia="zh-CN"/>
              </w:rPr>
              <w:t>，</w:t>
            </w:r>
            <w:r>
              <w:rPr>
                <w:rFonts w:hint="eastAsia"/>
                <w:b w:val="0"/>
                <w:bCs w:val="0"/>
                <w:color w:val="000000"/>
                <w:sz w:val="24"/>
                <w:szCs w:val="24"/>
                <w:highlight w:val="none"/>
                <w:lang w:val="en-US" w:eastAsia="zh-CN"/>
              </w:rPr>
              <w:t>，如水冷系统、氦压机、失超管、精密空调，高压注射器、磁感应门等。</w:t>
            </w:r>
            <w:r>
              <w:rPr>
                <w:rFonts w:hint="eastAsia"/>
                <w:lang w:eastAsia="zh-CN"/>
              </w:rPr>
              <w:t>维保服务期：自合同签订之日起至</w:t>
            </w:r>
            <w:r>
              <w:rPr>
                <w:rFonts w:hint="eastAsia"/>
                <w:lang w:val="en-US" w:eastAsia="zh-CN"/>
              </w:rPr>
              <w:t>2027年3年10日。</w:t>
            </w:r>
          </w:p>
        </w:tc>
      </w:tr>
      <w:tr w14:paraId="2F17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406" w:type="dxa"/>
            <w:noWrap w:val="0"/>
            <w:vAlign w:val="center"/>
          </w:tcPr>
          <w:p w14:paraId="4BF52710">
            <w:pPr>
              <w:widowControl w:val="0"/>
              <w:numPr>
                <w:ilvl w:val="0"/>
                <w:numId w:val="0"/>
              </w:numPr>
              <w:ind w:left="0" w:leftChars="0" w:firstLine="0" w:firstLineChars="0"/>
              <w:jc w:val="center"/>
              <w:rPr>
                <w:rFonts w:hint="eastAsia"/>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动态平板数字</w:t>
            </w:r>
            <w:r>
              <w:rPr>
                <w:rFonts w:hint="default" w:ascii="Arial" w:hAnsi="Arial" w:eastAsia="宋体" w:cs="Arial"/>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多功能</w:t>
            </w:r>
            <w:r>
              <w:rPr>
                <w:rFonts w:hint="default" w:ascii="Arial" w:hAnsi="Arial" w:eastAsia="宋体" w:cs="Arial"/>
                <w:i w:val="0"/>
                <w:iCs w:val="0"/>
                <w:color w:val="000000"/>
                <w:kern w:val="0"/>
                <w:sz w:val="24"/>
                <w:szCs w:val="24"/>
                <w:u w:val="none"/>
                <w:lang w:val="en-US" w:eastAsia="zh-CN" w:bidi="ar"/>
              </w:rPr>
              <w:t>X</w:t>
            </w:r>
            <w:r>
              <w:rPr>
                <w:rFonts w:hint="eastAsia" w:ascii="宋体" w:hAnsi="宋体" w:eastAsia="宋体" w:cs="宋体"/>
                <w:i w:val="0"/>
                <w:iCs w:val="0"/>
                <w:color w:val="000000"/>
                <w:kern w:val="0"/>
                <w:sz w:val="24"/>
                <w:szCs w:val="24"/>
                <w:u w:val="none"/>
                <w:lang w:val="en-US" w:eastAsia="zh-CN" w:bidi="ar"/>
              </w:rPr>
              <w:t>射线机</w:t>
            </w:r>
            <w:r>
              <w:rPr>
                <w:rFonts w:hint="eastAsia" w:ascii="宋体" w:hAnsi="宋体" w:cs="宋体"/>
                <w:i w:val="0"/>
                <w:iCs w:val="0"/>
                <w:color w:val="000000"/>
                <w:kern w:val="0"/>
                <w:sz w:val="24"/>
                <w:szCs w:val="24"/>
                <w:u w:val="none"/>
                <w:lang w:val="en-US" w:eastAsia="zh-CN" w:bidi="ar"/>
              </w:rPr>
              <w:t>（胃肠机）</w:t>
            </w:r>
          </w:p>
        </w:tc>
        <w:tc>
          <w:tcPr>
            <w:tcW w:w="593" w:type="dxa"/>
            <w:noWrap w:val="0"/>
            <w:vAlign w:val="center"/>
          </w:tcPr>
          <w:p w14:paraId="74BA0180">
            <w:pPr>
              <w:widowControl w:val="0"/>
              <w:numPr>
                <w:ilvl w:val="0"/>
                <w:numId w:val="0"/>
              </w:numPr>
              <w:ind w:left="0" w:leftChars="0" w:firstLine="0" w:firstLineChars="0"/>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岛津</w:t>
            </w:r>
          </w:p>
        </w:tc>
        <w:tc>
          <w:tcPr>
            <w:tcW w:w="1871" w:type="dxa"/>
            <w:noWrap w:val="0"/>
            <w:vAlign w:val="center"/>
          </w:tcPr>
          <w:p w14:paraId="348ED74E">
            <w:pPr>
              <w:widowControl w:val="0"/>
              <w:numPr>
                <w:ilvl w:val="0"/>
                <w:numId w:val="0"/>
              </w:numPr>
              <w:ind w:left="0" w:leftChars="0" w:firstLine="0" w:firstLineChars="0"/>
              <w:jc w:val="center"/>
              <w:rPr>
                <w:rFonts w:hint="eastAsia" w:ascii="宋体" w:hAnsi="宋体"/>
                <w:color w:val="000000"/>
                <w:sz w:val="21"/>
                <w:szCs w:val="21"/>
                <w:vertAlign w:val="baseline"/>
                <w:lang w:val="en-US" w:eastAsia="zh-CN"/>
              </w:rPr>
            </w:pPr>
            <w:r>
              <w:rPr>
                <w:rFonts w:hint="eastAsia" w:ascii="宋体" w:hAnsi="宋体"/>
                <w:color w:val="000000"/>
                <w:sz w:val="21"/>
                <w:szCs w:val="21"/>
                <w:vertAlign w:val="baseline"/>
                <w:lang w:val="en-US" w:eastAsia="zh-CN"/>
              </w:rPr>
              <w:t>SONIALVISION G4</w:t>
            </w:r>
          </w:p>
        </w:tc>
        <w:tc>
          <w:tcPr>
            <w:tcW w:w="709" w:type="dxa"/>
            <w:noWrap w:val="0"/>
            <w:vAlign w:val="center"/>
          </w:tcPr>
          <w:p w14:paraId="5FFDB6A7">
            <w:pPr>
              <w:widowControl w:val="0"/>
              <w:numPr>
                <w:ilvl w:val="0"/>
                <w:numId w:val="0"/>
              </w:numPr>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1台</w:t>
            </w:r>
          </w:p>
        </w:tc>
        <w:tc>
          <w:tcPr>
            <w:tcW w:w="5290" w:type="dxa"/>
            <w:noWrap w:val="0"/>
            <w:vAlign w:val="center"/>
          </w:tcPr>
          <w:p w14:paraId="6030E7A9">
            <w:pPr>
              <w:widowControl w:val="0"/>
              <w:numPr>
                <w:ilvl w:val="0"/>
                <w:numId w:val="0"/>
              </w:numPr>
              <w:ind w:left="0" w:leftChars="0" w:firstLine="0" w:firstLineChars="0"/>
              <w:jc w:val="both"/>
              <w:rPr>
                <w:rFonts w:hint="eastAsia"/>
              </w:rPr>
            </w:pPr>
            <w:r>
              <w:rPr>
                <w:rFonts w:hint="eastAsia"/>
                <w:highlight w:val="yellow"/>
                <w:lang w:eastAsia="zh-CN"/>
              </w:rPr>
              <w:t>与</w:t>
            </w:r>
            <w:r>
              <w:rPr>
                <w:rFonts w:hint="eastAsia"/>
                <w:highlight w:val="yellow"/>
                <w:lang w:val="en-US" w:eastAsia="zh-CN"/>
              </w:rPr>
              <w:t>DSA项目中共保一个球管</w:t>
            </w:r>
            <w:r>
              <w:rPr>
                <w:rFonts w:hint="eastAsia"/>
                <w:highlight w:val="yellow"/>
                <w:lang w:eastAsia="zh-CN"/>
              </w:rPr>
              <w:t>，其它</w:t>
            </w:r>
            <w:r>
              <w:rPr>
                <w:rFonts w:hint="default"/>
                <w:highlight w:val="yellow"/>
                <w:lang w:val="en-US" w:eastAsia="zh-CN"/>
              </w:rPr>
              <w:t>所有硬件及软件</w:t>
            </w:r>
            <w:r>
              <w:rPr>
                <w:rFonts w:hint="eastAsia"/>
                <w:highlight w:val="yellow"/>
                <w:lang w:val="en-US" w:eastAsia="zh-CN"/>
              </w:rPr>
              <w:t>全保</w:t>
            </w:r>
            <w:r>
              <w:rPr>
                <w:rFonts w:hint="eastAsia"/>
                <w:lang w:val="en-US" w:eastAsia="zh-CN"/>
              </w:rPr>
              <w:t>，</w:t>
            </w:r>
            <w:r>
              <w:rPr>
                <w:rFonts w:hint="eastAsia"/>
                <w:color w:val="auto"/>
                <w:sz w:val="21"/>
                <w:szCs w:val="21"/>
                <w:vertAlign w:val="baseline"/>
                <w:lang w:val="en-US" w:eastAsia="zh-CN"/>
              </w:rPr>
              <w:t>包含但不限于以下所列内容：高压发生器，平板探测器、控制系统、检查床、影像后处理工作站、机架等所有部件，以及其他保证设备正常运行的附属设备及部件</w:t>
            </w:r>
            <w:r>
              <w:rPr>
                <w:rFonts w:hint="eastAsia"/>
                <w:lang w:eastAsia="zh-CN"/>
              </w:rPr>
              <w:t>，维保服务期：自合同签订之日起至</w:t>
            </w:r>
            <w:r>
              <w:rPr>
                <w:rFonts w:hint="eastAsia"/>
                <w:lang w:val="en-US" w:eastAsia="zh-CN"/>
              </w:rPr>
              <w:t>2027年3月10日。</w:t>
            </w:r>
          </w:p>
        </w:tc>
      </w:tr>
    </w:tbl>
    <w:p w14:paraId="61FC463C">
      <w:pPr>
        <w:pStyle w:val="4"/>
        <w:numPr>
          <w:ilvl w:val="0"/>
          <w:numId w:val="1"/>
        </w:numPr>
        <w:bidi w:val="0"/>
        <w:rPr>
          <w:rFonts w:hint="default"/>
          <w:lang w:val="en-US" w:eastAsia="zh-CN"/>
        </w:rPr>
      </w:pPr>
      <w:r>
        <w:rPr>
          <w:rFonts w:hint="eastAsia"/>
          <w:lang w:eastAsia="zh-CN"/>
        </w:rPr>
        <w:t>彩色超声维保</w:t>
      </w:r>
    </w:p>
    <w:p w14:paraId="16995B90">
      <w:pPr>
        <w:numPr>
          <w:ilvl w:val="0"/>
          <w:numId w:val="2"/>
        </w:numPr>
        <w:adjustRightInd w:val="0"/>
        <w:spacing w:line="360" w:lineRule="auto"/>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、维保</w:t>
      </w:r>
      <w:r>
        <w:rPr>
          <w:rFonts w:hint="eastAsia" w:ascii="宋体" w:hAnsi="宋体" w:cs="宋体"/>
          <w:b/>
          <w:bCs/>
          <w:color w:val="000000" w:themeColor="text1"/>
          <w:sz w:val="21"/>
          <w:szCs w:val="21"/>
          <w:lang w:eastAsia="zh-CN"/>
          <w14:textFill>
            <w14:solidFill>
              <w14:schemeClr w14:val="tx1"/>
            </w14:solidFill>
          </w14:textFill>
        </w:rPr>
        <w:t>范围</w:t>
      </w:r>
      <w:r>
        <w:rPr>
          <w:rFonts w:hint="eastAsia" w:ascii="宋体" w:hAnsi="宋体" w:cs="宋体"/>
          <w:b/>
          <w:bCs/>
          <w:color w:val="000000" w:themeColor="text1"/>
          <w:sz w:val="21"/>
          <w:szCs w:val="21"/>
          <w14:textFill>
            <w14:solidFill>
              <w14:schemeClr w14:val="tx1"/>
            </w14:solidFill>
          </w14:textFill>
        </w:rPr>
        <w:t>：</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2155"/>
        <w:gridCol w:w="1190"/>
        <w:gridCol w:w="1761"/>
        <w:gridCol w:w="622"/>
        <w:gridCol w:w="2254"/>
      </w:tblGrid>
      <w:tr w14:paraId="6E68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Align w:val="center"/>
          </w:tcPr>
          <w:p w14:paraId="5860F9DE">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型号</w:t>
            </w:r>
          </w:p>
        </w:tc>
        <w:tc>
          <w:tcPr>
            <w:tcW w:w="1264" w:type="pct"/>
            <w:vAlign w:val="center"/>
          </w:tcPr>
          <w:p w14:paraId="5E652FFE">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设备</w:t>
            </w:r>
          </w:p>
          <w:p w14:paraId="79621661">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名称</w:t>
            </w:r>
          </w:p>
        </w:tc>
        <w:tc>
          <w:tcPr>
            <w:tcW w:w="698" w:type="pct"/>
            <w:vAlign w:val="center"/>
          </w:tcPr>
          <w:p w14:paraId="2311BF73">
            <w:pPr>
              <w:widowControl w:val="0"/>
              <w:numPr>
                <w:ilvl w:val="0"/>
                <w:numId w:val="0"/>
              </w:numPr>
              <w:tabs>
                <w:tab w:val="left" w:pos="502"/>
              </w:tabs>
              <w:jc w:val="center"/>
              <w:rPr>
                <w:rFonts w:hint="eastAsia"/>
                <w:b/>
                <w:bCs/>
                <w:sz w:val="24"/>
                <w:szCs w:val="24"/>
                <w:vertAlign w:val="baseline"/>
                <w:lang w:val="en-US" w:eastAsia="zh-CN"/>
              </w:rPr>
            </w:pPr>
            <w:r>
              <w:rPr>
                <w:rFonts w:hint="eastAsia"/>
                <w:b/>
                <w:bCs/>
                <w:sz w:val="24"/>
                <w:szCs w:val="24"/>
                <w:vertAlign w:val="baseline"/>
                <w:lang w:val="en-US" w:eastAsia="zh-CN"/>
              </w:rPr>
              <w:t>品牌</w:t>
            </w:r>
          </w:p>
        </w:tc>
        <w:tc>
          <w:tcPr>
            <w:tcW w:w="1033" w:type="pct"/>
            <w:vAlign w:val="center"/>
          </w:tcPr>
          <w:p w14:paraId="40E2876D">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型号</w:t>
            </w:r>
          </w:p>
        </w:tc>
        <w:tc>
          <w:tcPr>
            <w:tcW w:w="365" w:type="pct"/>
            <w:vAlign w:val="center"/>
          </w:tcPr>
          <w:p w14:paraId="540D33AA">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数量</w:t>
            </w:r>
          </w:p>
        </w:tc>
        <w:tc>
          <w:tcPr>
            <w:tcW w:w="1322" w:type="pct"/>
            <w:vAlign w:val="center"/>
          </w:tcPr>
          <w:p w14:paraId="139D2D46">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维保范围</w:t>
            </w:r>
          </w:p>
        </w:tc>
      </w:tr>
      <w:tr w14:paraId="6C7C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 w:type="pct"/>
            <w:vAlign w:val="bottom"/>
          </w:tcPr>
          <w:p w14:paraId="2A894703">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w:t>
            </w:r>
          </w:p>
        </w:tc>
        <w:tc>
          <w:tcPr>
            <w:tcW w:w="1264" w:type="pct"/>
            <w:vAlign w:val="bottom"/>
          </w:tcPr>
          <w:p w14:paraId="6DAC6AEE">
            <w:pPr>
              <w:keepNext w:val="0"/>
              <w:keepLines w:val="0"/>
              <w:widowControl/>
              <w:suppressLineNumbers w:val="0"/>
              <w:jc w:val="left"/>
              <w:textAlignment w:val="bottom"/>
              <w:rPr>
                <w:rFonts w:hint="default"/>
                <w:sz w:val="24"/>
                <w:szCs w:val="24"/>
                <w:vertAlign w:val="baseline"/>
                <w:lang w:val="en-US" w:eastAsia="zh-CN"/>
              </w:rPr>
            </w:pPr>
            <w:r>
              <w:rPr>
                <w:rFonts w:hint="default" w:ascii="Arial" w:hAnsi="Arial" w:eastAsia="宋体" w:cs="Arial"/>
                <w:i w:val="0"/>
                <w:iCs w:val="0"/>
                <w:color w:val="000000"/>
                <w:kern w:val="0"/>
                <w:sz w:val="20"/>
                <w:szCs w:val="20"/>
                <w:u w:val="none"/>
                <w:lang w:val="en-US" w:eastAsia="zh-CN" w:bidi="ar"/>
              </w:rPr>
              <w:t>便携式彩色超声诊断系统</w:t>
            </w:r>
          </w:p>
        </w:tc>
        <w:tc>
          <w:tcPr>
            <w:tcW w:w="698" w:type="pct"/>
            <w:vAlign w:val="bottom"/>
          </w:tcPr>
          <w:p w14:paraId="7402F81A">
            <w:pPr>
              <w:keepNext w:val="0"/>
              <w:keepLines w:val="0"/>
              <w:widowControl/>
              <w:suppressLineNumbers w:val="0"/>
              <w:jc w:val="left"/>
              <w:textAlignment w:val="bottom"/>
              <w:rPr>
                <w:rFonts w:hint="default" w:ascii="宋体" w:hAnsi="宋体" w:eastAsia="宋体" w:cs="宋体"/>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飞利浦</w:t>
            </w:r>
          </w:p>
        </w:tc>
        <w:tc>
          <w:tcPr>
            <w:tcW w:w="1033" w:type="pct"/>
            <w:vAlign w:val="bottom"/>
          </w:tcPr>
          <w:p w14:paraId="62873C34">
            <w:pPr>
              <w:keepNext w:val="0"/>
              <w:keepLines w:val="0"/>
              <w:widowControl/>
              <w:suppressLineNumbers w:val="0"/>
              <w:jc w:val="left"/>
              <w:textAlignment w:val="bottom"/>
              <w:rPr>
                <w:rFonts w:hint="eastAsia"/>
                <w:sz w:val="24"/>
                <w:szCs w:val="24"/>
                <w:vertAlign w:val="baseline"/>
                <w:lang w:val="en-US" w:eastAsia="zh-CN"/>
              </w:rPr>
            </w:pPr>
            <w:r>
              <w:rPr>
                <w:rFonts w:hint="default" w:ascii="Arial" w:hAnsi="Arial" w:eastAsia="宋体" w:cs="Arial"/>
                <w:i w:val="0"/>
                <w:iCs w:val="0"/>
                <w:color w:val="000000"/>
                <w:kern w:val="0"/>
                <w:sz w:val="20"/>
                <w:szCs w:val="20"/>
                <w:u w:val="none"/>
                <w:lang w:val="en-US" w:eastAsia="zh-CN" w:bidi="ar"/>
              </w:rPr>
              <w:t>CX50</w:t>
            </w:r>
          </w:p>
        </w:tc>
        <w:tc>
          <w:tcPr>
            <w:tcW w:w="365" w:type="pct"/>
            <w:vAlign w:val="center"/>
          </w:tcPr>
          <w:p w14:paraId="013DB150">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1322" w:type="pct"/>
            <w:vMerge w:val="restart"/>
            <w:vAlign w:val="center"/>
          </w:tcPr>
          <w:p w14:paraId="7C8F7B7F">
            <w:pPr>
              <w:widowControl w:val="0"/>
              <w:numPr>
                <w:ilvl w:val="0"/>
                <w:numId w:val="0"/>
              </w:numPr>
              <w:jc w:val="both"/>
              <w:rPr>
                <w:rFonts w:hint="eastAsia" w:eastAsiaTheme="minorEastAsia"/>
                <w:lang w:val="en-US" w:eastAsia="zh-CN"/>
              </w:rPr>
            </w:pPr>
            <w:r>
              <w:rPr>
                <w:rFonts w:hint="eastAsia"/>
                <w:sz w:val="24"/>
                <w:szCs w:val="24"/>
                <w:vertAlign w:val="baseline"/>
                <w:lang w:val="en-US" w:eastAsia="zh-CN"/>
              </w:rPr>
              <w:t>整</w:t>
            </w:r>
            <w:r>
              <w:rPr>
                <w:rFonts w:hint="eastAsia"/>
                <w:color w:val="auto"/>
                <w:sz w:val="24"/>
                <w:szCs w:val="24"/>
                <w:vertAlign w:val="baseline"/>
                <w:lang w:val="en-US" w:eastAsia="zh-CN"/>
              </w:rPr>
              <w:t>机全保（所有硬件及软件），包含但不限于以下所列内容：设备主机、工作站、探头</w:t>
            </w:r>
            <w:r>
              <w:rPr>
                <w:rFonts w:hint="eastAsia" w:ascii="宋体" w:hAnsi="宋体"/>
                <w:color w:val="000000" w:themeColor="text1"/>
                <w:sz w:val="24"/>
                <w:szCs w:val="24"/>
                <w14:textFill>
                  <w14:solidFill>
                    <w14:schemeClr w14:val="tx1"/>
                  </w14:solidFill>
                </w14:textFill>
              </w:rPr>
              <w:t>以及其他保证设备正常运行的附属设备及部件</w:t>
            </w:r>
            <w:r>
              <w:rPr>
                <w:rFonts w:hint="eastAsia" w:ascii="宋体" w:hAnsi="宋体"/>
                <w:color w:val="000000" w:themeColor="text1"/>
                <w:sz w:val="24"/>
                <w:szCs w:val="24"/>
                <w:lang w:eastAsia="zh-CN"/>
                <w14:textFill>
                  <w14:solidFill>
                    <w14:schemeClr w14:val="tx1"/>
                  </w14:solidFill>
                </w14:textFill>
              </w:rPr>
              <w:t>。</w:t>
            </w:r>
          </w:p>
        </w:tc>
      </w:tr>
      <w:tr w14:paraId="7D6C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 w:type="pct"/>
            <w:vAlign w:val="bottom"/>
          </w:tcPr>
          <w:p w14:paraId="03A8F427">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w:t>
            </w:r>
          </w:p>
        </w:tc>
        <w:tc>
          <w:tcPr>
            <w:tcW w:w="1264" w:type="pct"/>
            <w:vAlign w:val="bottom"/>
          </w:tcPr>
          <w:p w14:paraId="1A023E0A">
            <w:pPr>
              <w:keepNext w:val="0"/>
              <w:keepLines w:val="0"/>
              <w:widowControl/>
              <w:suppressLineNumbers w:val="0"/>
              <w:jc w:val="left"/>
              <w:textAlignment w:val="bottom"/>
              <w:rPr>
                <w:rFonts w:hint="eastAsia"/>
                <w:sz w:val="24"/>
                <w:szCs w:val="24"/>
                <w:vertAlign w:val="baseline"/>
                <w:lang w:val="en-US" w:eastAsia="zh-CN"/>
              </w:rPr>
            </w:pPr>
            <w:r>
              <w:rPr>
                <w:rFonts w:hint="default" w:ascii="Arial" w:hAnsi="Arial" w:eastAsia="宋体" w:cs="Arial"/>
                <w:i w:val="0"/>
                <w:iCs w:val="0"/>
                <w:color w:val="000000"/>
                <w:kern w:val="0"/>
                <w:sz w:val="20"/>
                <w:szCs w:val="20"/>
                <w:u w:val="none"/>
                <w:lang w:val="en-US" w:eastAsia="zh-CN" w:bidi="ar"/>
              </w:rPr>
              <w:t>便携式彩色多普勒超声系统</w:t>
            </w:r>
          </w:p>
        </w:tc>
        <w:tc>
          <w:tcPr>
            <w:tcW w:w="698" w:type="pct"/>
            <w:vAlign w:val="bottom"/>
          </w:tcPr>
          <w:p w14:paraId="752A0541">
            <w:pPr>
              <w:keepNext w:val="0"/>
              <w:keepLines w:val="0"/>
              <w:widowControl/>
              <w:suppressLineNumbers w:val="0"/>
              <w:jc w:val="left"/>
              <w:textAlignment w:val="bottom"/>
              <w:rPr>
                <w:rFonts w:hint="eastAsia" w:ascii="宋体" w:hAnsi="宋体" w:cs="宋体"/>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深圳迈瑞</w:t>
            </w:r>
          </w:p>
        </w:tc>
        <w:tc>
          <w:tcPr>
            <w:tcW w:w="1033" w:type="pct"/>
            <w:vAlign w:val="bottom"/>
          </w:tcPr>
          <w:p w14:paraId="6851BAA1">
            <w:pPr>
              <w:keepNext w:val="0"/>
              <w:keepLines w:val="0"/>
              <w:widowControl/>
              <w:suppressLineNumbers w:val="0"/>
              <w:jc w:val="left"/>
              <w:textAlignment w:val="bottom"/>
              <w:rPr>
                <w:rFonts w:hint="eastAsia" w:ascii="宋体" w:hAnsi="宋体"/>
                <w:color w:val="000000" w:themeColor="text1"/>
                <w:sz w:val="21"/>
                <w:szCs w:val="21"/>
                <w:vertAlign w:val="baseline"/>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M9</w:t>
            </w:r>
          </w:p>
        </w:tc>
        <w:tc>
          <w:tcPr>
            <w:tcW w:w="365" w:type="pct"/>
            <w:vAlign w:val="center"/>
          </w:tcPr>
          <w:p w14:paraId="09D16766">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1322" w:type="pct"/>
            <w:vMerge w:val="continue"/>
            <w:vAlign w:val="center"/>
          </w:tcPr>
          <w:p w14:paraId="01AAED8F">
            <w:pPr>
              <w:widowControl w:val="0"/>
              <w:numPr>
                <w:ilvl w:val="0"/>
                <w:numId w:val="0"/>
              </w:numPr>
              <w:jc w:val="both"/>
              <w:rPr>
                <w:rFonts w:hint="eastAsia"/>
                <w:sz w:val="24"/>
                <w:szCs w:val="24"/>
                <w:vertAlign w:val="baseline"/>
                <w:lang w:val="en-US" w:eastAsia="zh-CN"/>
              </w:rPr>
            </w:pPr>
          </w:p>
        </w:tc>
      </w:tr>
      <w:tr w14:paraId="7ABC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 w:type="pct"/>
            <w:vAlign w:val="bottom"/>
          </w:tcPr>
          <w:p w14:paraId="6BFC1F71">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w:t>
            </w:r>
          </w:p>
        </w:tc>
        <w:tc>
          <w:tcPr>
            <w:tcW w:w="1264" w:type="pct"/>
            <w:vAlign w:val="bottom"/>
          </w:tcPr>
          <w:p w14:paraId="629A678C">
            <w:pPr>
              <w:keepNext w:val="0"/>
              <w:keepLines w:val="0"/>
              <w:widowControl/>
              <w:suppressLineNumbers w:val="0"/>
              <w:jc w:val="left"/>
              <w:textAlignment w:val="bottom"/>
              <w:rPr>
                <w:rFonts w:hint="eastAsia"/>
                <w:sz w:val="24"/>
                <w:szCs w:val="24"/>
                <w:highlight w:val="none"/>
                <w:vertAlign w:val="baseline"/>
                <w:lang w:val="en-US" w:eastAsia="zh-CN"/>
              </w:rPr>
            </w:pPr>
            <w:r>
              <w:rPr>
                <w:rFonts w:hint="default" w:ascii="Arial" w:hAnsi="Arial" w:eastAsia="宋体" w:cs="Arial"/>
                <w:i w:val="0"/>
                <w:iCs w:val="0"/>
                <w:color w:val="000000"/>
                <w:kern w:val="0"/>
                <w:sz w:val="20"/>
                <w:szCs w:val="20"/>
                <w:highlight w:val="none"/>
                <w:u w:val="none"/>
                <w:lang w:val="en-US" w:eastAsia="zh-CN" w:bidi="ar"/>
              </w:rPr>
              <w:t>超声诊断系统</w:t>
            </w:r>
          </w:p>
        </w:tc>
        <w:tc>
          <w:tcPr>
            <w:tcW w:w="698" w:type="pct"/>
            <w:vAlign w:val="bottom"/>
          </w:tcPr>
          <w:p w14:paraId="04BD4A95">
            <w:pPr>
              <w:keepNext w:val="0"/>
              <w:keepLines w:val="0"/>
              <w:widowControl/>
              <w:suppressLineNumbers w:val="0"/>
              <w:jc w:val="left"/>
              <w:textAlignment w:val="bottom"/>
              <w:rPr>
                <w:rFonts w:hint="eastAsia" w:ascii="宋体" w:hAnsi="宋体" w:cs="宋体"/>
                <w:color w:val="000000"/>
                <w:sz w:val="21"/>
                <w:szCs w:val="21"/>
                <w:highlight w:val="none"/>
                <w:lang w:val="en-US" w:eastAsia="zh-CN"/>
              </w:rPr>
            </w:pPr>
            <w:r>
              <w:rPr>
                <w:rFonts w:hint="default" w:ascii="Arial" w:hAnsi="Arial" w:eastAsia="宋体" w:cs="Arial"/>
                <w:i w:val="0"/>
                <w:iCs w:val="0"/>
                <w:color w:val="000000"/>
                <w:kern w:val="0"/>
                <w:sz w:val="20"/>
                <w:szCs w:val="20"/>
                <w:highlight w:val="none"/>
                <w:u w:val="none"/>
                <w:lang w:val="en-US" w:eastAsia="zh-CN" w:bidi="ar"/>
              </w:rPr>
              <w:t>美国西门子</w:t>
            </w:r>
          </w:p>
        </w:tc>
        <w:tc>
          <w:tcPr>
            <w:tcW w:w="1033" w:type="pct"/>
            <w:vAlign w:val="bottom"/>
          </w:tcPr>
          <w:p w14:paraId="6D65A5D6">
            <w:pPr>
              <w:keepNext w:val="0"/>
              <w:keepLines w:val="0"/>
              <w:widowControl/>
              <w:suppressLineNumbers w:val="0"/>
              <w:jc w:val="left"/>
              <w:textAlignment w:val="bottom"/>
              <w:rPr>
                <w:rFonts w:hint="eastAsia" w:ascii="宋体" w:hAnsi="宋体"/>
                <w:color w:val="000000" w:themeColor="text1"/>
                <w:sz w:val="21"/>
                <w:szCs w:val="21"/>
                <w:highlight w:val="none"/>
                <w:vertAlign w:val="baseline"/>
                <w:lang w:val="en-US" w:eastAsia="zh-CN"/>
                <w14:textFill>
                  <w14:solidFill>
                    <w14:schemeClr w14:val="tx1"/>
                  </w14:solidFill>
                </w14:textFill>
              </w:rPr>
            </w:pPr>
            <w:r>
              <w:rPr>
                <w:rFonts w:hint="default" w:ascii="Arial" w:hAnsi="Arial" w:eastAsia="宋体" w:cs="Arial"/>
                <w:i w:val="0"/>
                <w:iCs w:val="0"/>
                <w:color w:val="000000"/>
                <w:kern w:val="0"/>
                <w:sz w:val="20"/>
                <w:szCs w:val="20"/>
                <w:highlight w:val="none"/>
                <w:u w:val="none"/>
                <w:lang w:val="en-US" w:eastAsia="zh-CN" w:bidi="ar"/>
              </w:rPr>
              <w:t>ACUSON Sequoia</w:t>
            </w:r>
          </w:p>
        </w:tc>
        <w:tc>
          <w:tcPr>
            <w:tcW w:w="365" w:type="pct"/>
            <w:vAlign w:val="center"/>
          </w:tcPr>
          <w:p w14:paraId="6952F7CF">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1322" w:type="pct"/>
            <w:vMerge w:val="continue"/>
            <w:vAlign w:val="center"/>
          </w:tcPr>
          <w:p w14:paraId="5056CACF">
            <w:pPr>
              <w:widowControl w:val="0"/>
              <w:numPr>
                <w:ilvl w:val="0"/>
                <w:numId w:val="0"/>
              </w:numPr>
              <w:jc w:val="both"/>
              <w:rPr>
                <w:rFonts w:hint="eastAsia"/>
                <w:sz w:val="24"/>
                <w:szCs w:val="24"/>
                <w:vertAlign w:val="baseline"/>
                <w:lang w:val="en-US" w:eastAsia="zh-CN"/>
              </w:rPr>
            </w:pPr>
          </w:p>
        </w:tc>
      </w:tr>
      <w:tr w14:paraId="3965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 w:type="pct"/>
            <w:vAlign w:val="bottom"/>
          </w:tcPr>
          <w:p w14:paraId="72C2A291">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w:t>
            </w:r>
          </w:p>
        </w:tc>
        <w:tc>
          <w:tcPr>
            <w:tcW w:w="1264" w:type="pct"/>
            <w:vAlign w:val="bottom"/>
          </w:tcPr>
          <w:p w14:paraId="59C7DD78">
            <w:pPr>
              <w:keepNext w:val="0"/>
              <w:keepLines w:val="0"/>
              <w:widowControl/>
              <w:suppressLineNumbers w:val="0"/>
              <w:jc w:val="left"/>
              <w:textAlignment w:val="bottom"/>
              <w:rPr>
                <w:rFonts w:hint="eastAsia"/>
                <w:sz w:val="24"/>
                <w:szCs w:val="24"/>
                <w:vertAlign w:val="baseline"/>
                <w:lang w:val="en-US" w:eastAsia="zh-CN"/>
              </w:rPr>
            </w:pPr>
            <w:r>
              <w:rPr>
                <w:rFonts w:hint="default" w:ascii="Arial" w:hAnsi="Arial" w:eastAsia="宋体" w:cs="Arial"/>
                <w:i w:val="0"/>
                <w:iCs w:val="0"/>
                <w:color w:val="000000"/>
                <w:kern w:val="0"/>
                <w:sz w:val="20"/>
                <w:szCs w:val="20"/>
                <w:u w:val="none"/>
                <w:lang w:val="en-US" w:eastAsia="zh-CN" w:bidi="ar"/>
              </w:rPr>
              <w:t>便携式彩色多普勒超声诊断仪</w:t>
            </w:r>
          </w:p>
        </w:tc>
        <w:tc>
          <w:tcPr>
            <w:tcW w:w="698" w:type="pct"/>
            <w:vAlign w:val="bottom"/>
          </w:tcPr>
          <w:p w14:paraId="0CB7D023">
            <w:pPr>
              <w:keepNext w:val="0"/>
              <w:keepLines w:val="0"/>
              <w:widowControl/>
              <w:suppressLineNumbers w:val="0"/>
              <w:jc w:val="left"/>
              <w:textAlignment w:val="bottom"/>
              <w:rPr>
                <w:rFonts w:hint="eastAsia" w:ascii="宋体" w:hAnsi="宋体" w:cs="宋体"/>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GE</w:t>
            </w:r>
          </w:p>
        </w:tc>
        <w:tc>
          <w:tcPr>
            <w:tcW w:w="1033" w:type="pct"/>
            <w:vAlign w:val="bottom"/>
          </w:tcPr>
          <w:p w14:paraId="52324E05">
            <w:pPr>
              <w:keepNext w:val="0"/>
              <w:keepLines w:val="0"/>
              <w:widowControl/>
              <w:suppressLineNumbers w:val="0"/>
              <w:jc w:val="left"/>
              <w:textAlignment w:val="bottom"/>
              <w:rPr>
                <w:rFonts w:hint="eastAsia" w:ascii="宋体" w:hAnsi="宋体"/>
                <w:color w:val="000000" w:themeColor="text1"/>
                <w:sz w:val="21"/>
                <w:szCs w:val="21"/>
                <w:vertAlign w:val="baseline"/>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VIVID IQ</w:t>
            </w:r>
          </w:p>
        </w:tc>
        <w:tc>
          <w:tcPr>
            <w:tcW w:w="365" w:type="pct"/>
            <w:vAlign w:val="center"/>
          </w:tcPr>
          <w:p w14:paraId="3CE2AED2">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1322" w:type="pct"/>
            <w:vMerge w:val="continue"/>
            <w:vAlign w:val="center"/>
          </w:tcPr>
          <w:p w14:paraId="496292BE">
            <w:pPr>
              <w:widowControl w:val="0"/>
              <w:numPr>
                <w:ilvl w:val="0"/>
                <w:numId w:val="0"/>
              </w:numPr>
              <w:jc w:val="both"/>
              <w:rPr>
                <w:rFonts w:hint="eastAsia"/>
                <w:sz w:val="24"/>
                <w:szCs w:val="24"/>
                <w:vertAlign w:val="baseline"/>
                <w:lang w:val="en-US" w:eastAsia="zh-CN"/>
              </w:rPr>
            </w:pPr>
          </w:p>
        </w:tc>
      </w:tr>
      <w:tr w14:paraId="0F29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 w:type="pct"/>
            <w:vAlign w:val="bottom"/>
          </w:tcPr>
          <w:p w14:paraId="7C775E33">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w:t>
            </w:r>
          </w:p>
        </w:tc>
        <w:tc>
          <w:tcPr>
            <w:tcW w:w="1264" w:type="pct"/>
            <w:vAlign w:val="bottom"/>
          </w:tcPr>
          <w:p w14:paraId="6A2F8598">
            <w:pPr>
              <w:keepNext w:val="0"/>
              <w:keepLines w:val="0"/>
              <w:widowControl/>
              <w:suppressLineNumbers w:val="0"/>
              <w:jc w:val="left"/>
              <w:textAlignment w:val="bottom"/>
              <w:rPr>
                <w:rFonts w:hint="eastAsia"/>
                <w:sz w:val="24"/>
                <w:szCs w:val="24"/>
                <w:vertAlign w:val="baseline"/>
                <w:lang w:val="en-US" w:eastAsia="zh-CN"/>
              </w:rPr>
            </w:pPr>
            <w:r>
              <w:rPr>
                <w:rFonts w:hint="default" w:ascii="Arial" w:hAnsi="Arial" w:eastAsia="宋体" w:cs="Arial"/>
                <w:i w:val="0"/>
                <w:iCs w:val="0"/>
                <w:color w:val="000000"/>
                <w:kern w:val="0"/>
                <w:sz w:val="20"/>
                <w:szCs w:val="20"/>
                <w:u w:val="none"/>
                <w:lang w:val="en-US" w:eastAsia="zh-CN" w:bidi="ar"/>
              </w:rPr>
              <w:t>数字化彩色超声波诊断装置</w:t>
            </w:r>
          </w:p>
        </w:tc>
        <w:tc>
          <w:tcPr>
            <w:tcW w:w="698" w:type="pct"/>
            <w:vAlign w:val="bottom"/>
          </w:tcPr>
          <w:p w14:paraId="6769225D">
            <w:pPr>
              <w:keepNext w:val="0"/>
              <w:keepLines w:val="0"/>
              <w:widowControl/>
              <w:suppressLineNumbers w:val="0"/>
              <w:jc w:val="left"/>
              <w:textAlignment w:val="bottom"/>
              <w:rPr>
                <w:rFonts w:hint="eastAsia" w:ascii="宋体" w:hAnsi="宋体" w:cs="宋体"/>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日立</w:t>
            </w:r>
          </w:p>
        </w:tc>
        <w:tc>
          <w:tcPr>
            <w:tcW w:w="1033" w:type="pct"/>
            <w:vAlign w:val="bottom"/>
          </w:tcPr>
          <w:p w14:paraId="49B44E5E">
            <w:pPr>
              <w:keepNext w:val="0"/>
              <w:keepLines w:val="0"/>
              <w:widowControl/>
              <w:suppressLineNumbers w:val="0"/>
              <w:jc w:val="left"/>
              <w:textAlignment w:val="bottom"/>
              <w:rPr>
                <w:rFonts w:hint="eastAsia" w:ascii="宋体" w:hAnsi="宋体"/>
                <w:color w:val="000000" w:themeColor="text1"/>
                <w:sz w:val="21"/>
                <w:szCs w:val="21"/>
                <w:vertAlign w:val="baseline"/>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Noblus</w:t>
            </w:r>
          </w:p>
        </w:tc>
        <w:tc>
          <w:tcPr>
            <w:tcW w:w="365" w:type="pct"/>
            <w:vAlign w:val="center"/>
          </w:tcPr>
          <w:p w14:paraId="240EC15C">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1322" w:type="pct"/>
            <w:vMerge w:val="continue"/>
            <w:vAlign w:val="center"/>
          </w:tcPr>
          <w:p w14:paraId="3CDE054A">
            <w:pPr>
              <w:widowControl w:val="0"/>
              <w:numPr>
                <w:ilvl w:val="0"/>
                <w:numId w:val="0"/>
              </w:numPr>
              <w:jc w:val="both"/>
              <w:rPr>
                <w:rFonts w:hint="eastAsia"/>
                <w:sz w:val="24"/>
                <w:szCs w:val="24"/>
                <w:vertAlign w:val="baseline"/>
                <w:lang w:val="en-US" w:eastAsia="zh-CN"/>
              </w:rPr>
            </w:pPr>
          </w:p>
        </w:tc>
      </w:tr>
      <w:tr w14:paraId="1EE3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 w:type="pct"/>
            <w:vAlign w:val="bottom"/>
          </w:tcPr>
          <w:p w14:paraId="4EC76DB1">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w:t>
            </w:r>
          </w:p>
        </w:tc>
        <w:tc>
          <w:tcPr>
            <w:tcW w:w="1264" w:type="pct"/>
            <w:vAlign w:val="bottom"/>
          </w:tcPr>
          <w:p w14:paraId="720B03CA">
            <w:pPr>
              <w:keepNext w:val="0"/>
              <w:keepLines w:val="0"/>
              <w:widowControl/>
              <w:suppressLineNumbers w:val="0"/>
              <w:jc w:val="left"/>
              <w:textAlignment w:val="bottom"/>
              <w:rPr>
                <w:rFonts w:hint="eastAsia"/>
                <w:sz w:val="24"/>
                <w:szCs w:val="24"/>
                <w:vertAlign w:val="baseline"/>
                <w:lang w:val="en-US" w:eastAsia="zh-CN"/>
              </w:rPr>
            </w:pPr>
            <w:r>
              <w:rPr>
                <w:rFonts w:hint="default" w:ascii="Arial" w:hAnsi="Arial" w:eastAsia="宋体" w:cs="Arial"/>
                <w:i w:val="0"/>
                <w:iCs w:val="0"/>
                <w:color w:val="000000"/>
                <w:kern w:val="0"/>
                <w:sz w:val="20"/>
                <w:szCs w:val="20"/>
                <w:u w:val="none"/>
                <w:lang w:val="en-US" w:eastAsia="zh-CN" w:bidi="ar"/>
              </w:rPr>
              <w:t>彩色超声诊断系统</w:t>
            </w:r>
          </w:p>
        </w:tc>
        <w:tc>
          <w:tcPr>
            <w:tcW w:w="698" w:type="pct"/>
            <w:vAlign w:val="bottom"/>
          </w:tcPr>
          <w:p w14:paraId="6C98586E">
            <w:pPr>
              <w:keepNext w:val="0"/>
              <w:keepLines w:val="0"/>
              <w:widowControl/>
              <w:suppressLineNumbers w:val="0"/>
              <w:jc w:val="left"/>
              <w:textAlignment w:val="bottom"/>
              <w:rPr>
                <w:rFonts w:hint="eastAsia" w:ascii="宋体" w:hAnsi="宋体" w:cs="宋体"/>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GE</w:t>
            </w:r>
          </w:p>
        </w:tc>
        <w:tc>
          <w:tcPr>
            <w:tcW w:w="1033" w:type="pct"/>
            <w:vAlign w:val="bottom"/>
          </w:tcPr>
          <w:p w14:paraId="2BE0ECF3">
            <w:pPr>
              <w:keepNext w:val="0"/>
              <w:keepLines w:val="0"/>
              <w:widowControl/>
              <w:suppressLineNumbers w:val="0"/>
              <w:jc w:val="left"/>
              <w:textAlignment w:val="bottom"/>
              <w:rPr>
                <w:rFonts w:hint="eastAsia" w:ascii="宋体" w:hAnsi="宋体"/>
                <w:color w:val="000000" w:themeColor="text1"/>
                <w:sz w:val="21"/>
                <w:szCs w:val="21"/>
                <w:vertAlign w:val="baseline"/>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Voluson E8</w:t>
            </w:r>
          </w:p>
        </w:tc>
        <w:tc>
          <w:tcPr>
            <w:tcW w:w="365" w:type="pct"/>
            <w:vAlign w:val="center"/>
          </w:tcPr>
          <w:p w14:paraId="25F70B21">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1322" w:type="pct"/>
            <w:vMerge w:val="continue"/>
            <w:vAlign w:val="center"/>
          </w:tcPr>
          <w:p w14:paraId="449E0C94">
            <w:pPr>
              <w:widowControl w:val="0"/>
              <w:numPr>
                <w:ilvl w:val="0"/>
                <w:numId w:val="0"/>
              </w:numPr>
              <w:jc w:val="both"/>
              <w:rPr>
                <w:rFonts w:hint="eastAsia"/>
                <w:sz w:val="24"/>
                <w:szCs w:val="24"/>
                <w:vertAlign w:val="baseline"/>
                <w:lang w:val="en-US" w:eastAsia="zh-CN"/>
              </w:rPr>
            </w:pPr>
          </w:p>
        </w:tc>
      </w:tr>
      <w:tr w14:paraId="7E18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 w:type="pct"/>
            <w:vAlign w:val="bottom"/>
          </w:tcPr>
          <w:p w14:paraId="08F75C35">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w:t>
            </w:r>
          </w:p>
        </w:tc>
        <w:tc>
          <w:tcPr>
            <w:tcW w:w="1264" w:type="pct"/>
            <w:vAlign w:val="bottom"/>
          </w:tcPr>
          <w:p w14:paraId="317E1F90">
            <w:pPr>
              <w:keepNext w:val="0"/>
              <w:keepLines w:val="0"/>
              <w:widowControl/>
              <w:suppressLineNumbers w:val="0"/>
              <w:jc w:val="left"/>
              <w:textAlignment w:val="bottom"/>
              <w:rPr>
                <w:rFonts w:hint="eastAsia"/>
                <w:sz w:val="24"/>
                <w:szCs w:val="24"/>
                <w:vertAlign w:val="baseline"/>
                <w:lang w:val="en-US" w:eastAsia="zh-CN"/>
              </w:rPr>
            </w:pPr>
            <w:r>
              <w:rPr>
                <w:rFonts w:hint="default" w:ascii="Arial" w:hAnsi="Arial" w:eastAsia="宋体" w:cs="Arial"/>
                <w:i w:val="0"/>
                <w:iCs w:val="0"/>
                <w:color w:val="000000"/>
                <w:kern w:val="0"/>
                <w:sz w:val="20"/>
                <w:szCs w:val="20"/>
                <w:u w:val="none"/>
                <w:lang w:val="en-US" w:eastAsia="zh-CN" w:bidi="ar"/>
              </w:rPr>
              <w:t>便携式彩色多普勒超声诊断仪</w:t>
            </w:r>
          </w:p>
        </w:tc>
        <w:tc>
          <w:tcPr>
            <w:tcW w:w="698" w:type="pct"/>
            <w:vAlign w:val="bottom"/>
          </w:tcPr>
          <w:p w14:paraId="52292849">
            <w:pPr>
              <w:keepNext w:val="0"/>
              <w:keepLines w:val="0"/>
              <w:widowControl/>
              <w:suppressLineNumbers w:val="0"/>
              <w:jc w:val="left"/>
              <w:textAlignment w:val="bottom"/>
              <w:rPr>
                <w:rFonts w:hint="eastAsia" w:ascii="宋体" w:hAnsi="宋体" w:cs="宋体"/>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飞利浦</w:t>
            </w:r>
          </w:p>
        </w:tc>
        <w:tc>
          <w:tcPr>
            <w:tcW w:w="1033" w:type="pct"/>
            <w:vAlign w:val="bottom"/>
          </w:tcPr>
          <w:p w14:paraId="0D08B0E3">
            <w:pPr>
              <w:keepNext w:val="0"/>
              <w:keepLines w:val="0"/>
              <w:widowControl/>
              <w:suppressLineNumbers w:val="0"/>
              <w:jc w:val="left"/>
              <w:textAlignment w:val="bottom"/>
              <w:rPr>
                <w:rFonts w:hint="eastAsia" w:ascii="宋体" w:hAnsi="宋体"/>
                <w:color w:val="000000" w:themeColor="text1"/>
                <w:sz w:val="21"/>
                <w:szCs w:val="21"/>
                <w:vertAlign w:val="baseline"/>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CX50</w:t>
            </w:r>
          </w:p>
        </w:tc>
        <w:tc>
          <w:tcPr>
            <w:tcW w:w="365" w:type="pct"/>
            <w:vAlign w:val="center"/>
          </w:tcPr>
          <w:p w14:paraId="0D5139A1">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1322" w:type="pct"/>
            <w:vMerge w:val="continue"/>
            <w:vAlign w:val="center"/>
          </w:tcPr>
          <w:p w14:paraId="2E343329">
            <w:pPr>
              <w:widowControl w:val="0"/>
              <w:numPr>
                <w:ilvl w:val="0"/>
                <w:numId w:val="0"/>
              </w:numPr>
              <w:jc w:val="both"/>
              <w:rPr>
                <w:rFonts w:hint="eastAsia"/>
                <w:sz w:val="24"/>
                <w:szCs w:val="24"/>
                <w:vertAlign w:val="baseline"/>
                <w:lang w:val="en-US" w:eastAsia="zh-CN"/>
              </w:rPr>
            </w:pPr>
          </w:p>
        </w:tc>
      </w:tr>
      <w:tr w14:paraId="0450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 w:type="pct"/>
            <w:vAlign w:val="bottom"/>
          </w:tcPr>
          <w:p w14:paraId="4D47F47C">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w:t>
            </w:r>
          </w:p>
        </w:tc>
        <w:tc>
          <w:tcPr>
            <w:tcW w:w="1264" w:type="pct"/>
            <w:vAlign w:val="bottom"/>
          </w:tcPr>
          <w:p w14:paraId="32CF670F">
            <w:pPr>
              <w:keepNext w:val="0"/>
              <w:keepLines w:val="0"/>
              <w:widowControl/>
              <w:suppressLineNumbers w:val="0"/>
              <w:jc w:val="left"/>
              <w:textAlignment w:val="bottom"/>
              <w:rPr>
                <w:rFonts w:hint="eastAsia"/>
                <w:sz w:val="24"/>
                <w:szCs w:val="24"/>
                <w:vertAlign w:val="baseline"/>
                <w:lang w:val="en-US" w:eastAsia="zh-CN"/>
              </w:rPr>
            </w:pPr>
            <w:r>
              <w:rPr>
                <w:rFonts w:hint="default" w:ascii="Arial" w:hAnsi="Arial" w:eastAsia="宋体" w:cs="Arial"/>
                <w:i w:val="0"/>
                <w:iCs w:val="0"/>
                <w:color w:val="000000"/>
                <w:kern w:val="0"/>
                <w:sz w:val="20"/>
                <w:szCs w:val="20"/>
                <w:u w:val="none"/>
                <w:lang w:val="en-US" w:eastAsia="zh-CN" w:bidi="ar"/>
              </w:rPr>
              <w:t>便携式彩色多普勒超声系统</w:t>
            </w:r>
          </w:p>
        </w:tc>
        <w:tc>
          <w:tcPr>
            <w:tcW w:w="698" w:type="pct"/>
            <w:vAlign w:val="bottom"/>
          </w:tcPr>
          <w:p w14:paraId="055CE8E6">
            <w:pPr>
              <w:keepNext w:val="0"/>
              <w:keepLines w:val="0"/>
              <w:widowControl/>
              <w:suppressLineNumbers w:val="0"/>
              <w:jc w:val="left"/>
              <w:textAlignment w:val="bottom"/>
              <w:rPr>
                <w:rFonts w:hint="eastAsia" w:ascii="宋体" w:hAnsi="宋体" w:cs="宋体"/>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迈瑞</w:t>
            </w:r>
          </w:p>
        </w:tc>
        <w:tc>
          <w:tcPr>
            <w:tcW w:w="1033" w:type="pct"/>
            <w:vAlign w:val="bottom"/>
          </w:tcPr>
          <w:p w14:paraId="3D9203F2">
            <w:pPr>
              <w:keepNext w:val="0"/>
              <w:keepLines w:val="0"/>
              <w:widowControl/>
              <w:suppressLineNumbers w:val="0"/>
              <w:jc w:val="left"/>
              <w:textAlignment w:val="bottom"/>
              <w:rPr>
                <w:rFonts w:hint="eastAsia" w:ascii="宋体" w:hAnsi="宋体"/>
                <w:color w:val="000000" w:themeColor="text1"/>
                <w:sz w:val="21"/>
                <w:szCs w:val="21"/>
                <w:vertAlign w:val="baseline"/>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M9</w:t>
            </w:r>
          </w:p>
        </w:tc>
        <w:tc>
          <w:tcPr>
            <w:tcW w:w="365" w:type="pct"/>
            <w:vAlign w:val="center"/>
          </w:tcPr>
          <w:p w14:paraId="3CB11661">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1322" w:type="pct"/>
            <w:vMerge w:val="continue"/>
            <w:vAlign w:val="center"/>
          </w:tcPr>
          <w:p w14:paraId="1335C824">
            <w:pPr>
              <w:widowControl w:val="0"/>
              <w:numPr>
                <w:ilvl w:val="0"/>
                <w:numId w:val="0"/>
              </w:numPr>
              <w:jc w:val="both"/>
              <w:rPr>
                <w:rFonts w:hint="eastAsia"/>
                <w:sz w:val="24"/>
                <w:szCs w:val="24"/>
                <w:vertAlign w:val="baseline"/>
                <w:lang w:val="en-US" w:eastAsia="zh-CN"/>
              </w:rPr>
            </w:pPr>
          </w:p>
        </w:tc>
      </w:tr>
      <w:tr w14:paraId="2B54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 w:type="pct"/>
            <w:vAlign w:val="bottom"/>
          </w:tcPr>
          <w:p w14:paraId="21B4BB3F">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1264" w:type="pct"/>
            <w:vAlign w:val="bottom"/>
          </w:tcPr>
          <w:p w14:paraId="50674425">
            <w:pPr>
              <w:keepNext w:val="0"/>
              <w:keepLines w:val="0"/>
              <w:widowControl/>
              <w:suppressLineNumbers w:val="0"/>
              <w:jc w:val="left"/>
              <w:textAlignment w:val="bottom"/>
              <w:rPr>
                <w:rFonts w:hint="eastAsia"/>
                <w:sz w:val="24"/>
                <w:szCs w:val="24"/>
                <w:vertAlign w:val="baseline"/>
                <w:lang w:val="en-US" w:eastAsia="zh-CN"/>
              </w:rPr>
            </w:pPr>
            <w:r>
              <w:rPr>
                <w:rFonts w:hint="default" w:ascii="Arial" w:hAnsi="Arial" w:eastAsia="宋体" w:cs="Arial"/>
                <w:i w:val="0"/>
                <w:iCs w:val="0"/>
                <w:color w:val="000000"/>
                <w:kern w:val="0"/>
                <w:sz w:val="20"/>
                <w:szCs w:val="20"/>
                <w:u w:val="none"/>
                <w:lang w:val="en-US" w:eastAsia="zh-CN" w:bidi="ar"/>
              </w:rPr>
              <w:t>彩色超声诊断系统</w:t>
            </w:r>
          </w:p>
        </w:tc>
        <w:tc>
          <w:tcPr>
            <w:tcW w:w="698" w:type="pct"/>
            <w:vAlign w:val="bottom"/>
          </w:tcPr>
          <w:p w14:paraId="6D893CA7">
            <w:pPr>
              <w:keepNext w:val="0"/>
              <w:keepLines w:val="0"/>
              <w:widowControl/>
              <w:suppressLineNumbers w:val="0"/>
              <w:jc w:val="left"/>
              <w:textAlignment w:val="bottom"/>
              <w:rPr>
                <w:rFonts w:hint="eastAsia" w:ascii="宋体" w:hAnsi="宋体" w:cs="宋体"/>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飞利浦</w:t>
            </w:r>
          </w:p>
        </w:tc>
        <w:tc>
          <w:tcPr>
            <w:tcW w:w="1033" w:type="pct"/>
            <w:vAlign w:val="bottom"/>
          </w:tcPr>
          <w:p w14:paraId="3FAFEAC5">
            <w:pPr>
              <w:keepNext w:val="0"/>
              <w:keepLines w:val="0"/>
              <w:widowControl/>
              <w:suppressLineNumbers w:val="0"/>
              <w:jc w:val="left"/>
              <w:textAlignment w:val="bottom"/>
              <w:rPr>
                <w:rFonts w:hint="eastAsia" w:ascii="宋体" w:hAnsi="宋体"/>
                <w:color w:val="000000" w:themeColor="text1"/>
                <w:sz w:val="21"/>
                <w:szCs w:val="21"/>
                <w:vertAlign w:val="baseline"/>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EPIQ5</w:t>
            </w:r>
          </w:p>
        </w:tc>
        <w:tc>
          <w:tcPr>
            <w:tcW w:w="365" w:type="pct"/>
            <w:vAlign w:val="center"/>
          </w:tcPr>
          <w:p w14:paraId="0D96B8CF">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1322" w:type="pct"/>
            <w:vMerge w:val="continue"/>
            <w:vAlign w:val="center"/>
          </w:tcPr>
          <w:p w14:paraId="68EC340F">
            <w:pPr>
              <w:widowControl w:val="0"/>
              <w:numPr>
                <w:ilvl w:val="0"/>
                <w:numId w:val="0"/>
              </w:numPr>
              <w:jc w:val="both"/>
              <w:rPr>
                <w:rFonts w:hint="eastAsia"/>
                <w:sz w:val="24"/>
                <w:szCs w:val="24"/>
                <w:vertAlign w:val="baseline"/>
                <w:lang w:val="en-US" w:eastAsia="zh-CN"/>
              </w:rPr>
            </w:pPr>
          </w:p>
        </w:tc>
      </w:tr>
      <w:tr w14:paraId="2C11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 w:type="pct"/>
            <w:vAlign w:val="bottom"/>
          </w:tcPr>
          <w:p w14:paraId="35AA9DF1">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p>
        </w:tc>
        <w:tc>
          <w:tcPr>
            <w:tcW w:w="1264" w:type="pct"/>
            <w:vAlign w:val="bottom"/>
          </w:tcPr>
          <w:p w14:paraId="5D7BD487">
            <w:pPr>
              <w:keepNext w:val="0"/>
              <w:keepLines w:val="0"/>
              <w:widowControl/>
              <w:suppressLineNumbers w:val="0"/>
              <w:jc w:val="left"/>
              <w:textAlignment w:val="bottom"/>
              <w:rPr>
                <w:rFonts w:hint="eastAsia"/>
                <w:sz w:val="24"/>
                <w:szCs w:val="24"/>
                <w:vertAlign w:val="baseline"/>
                <w:lang w:val="en-US" w:eastAsia="zh-CN"/>
              </w:rPr>
            </w:pPr>
            <w:r>
              <w:rPr>
                <w:rFonts w:hint="default" w:ascii="Arial" w:hAnsi="Arial" w:eastAsia="宋体" w:cs="Arial"/>
                <w:i w:val="0"/>
                <w:iCs w:val="0"/>
                <w:color w:val="000000"/>
                <w:kern w:val="0"/>
                <w:sz w:val="20"/>
                <w:szCs w:val="20"/>
                <w:u w:val="none"/>
                <w:lang w:val="en-US" w:eastAsia="zh-CN" w:bidi="ar"/>
              </w:rPr>
              <w:t>便携式彩色多普勒超声系统</w:t>
            </w:r>
          </w:p>
        </w:tc>
        <w:tc>
          <w:tcPr>
            <w:tcW w:w="698" w:type="pct"/>
            <w:vAlign w:val="bottom"/>
          </w:tcPr>
          <w:p w14:paraId="4230947B">
            <w:pPr>
              <w:keepNext w:val="0"/>
              <w:keepLines w:val="0"/>
              <w:widowControl/>
              <w:suppressLineNumbers w:val="0"/>
              <w:jc w:val="left"/>
              <w:textAlignment w:val="bottom"/>
              <w:rPr>
                <w:rFonts w:hint="eastAsia" w:ascii="宋体" w:hAnsi="宋体" w:cs="宋体"/>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迈瑞</w:t>
            </w:r>
          </w:p>
        </w:tc>
        <w:tc>
          <w:tcPr>
            <w:tcW w:w="1033" w:type="pct"/>
            <w:vAlign w:val="bottom"/>
          </w:tcPr>
          <w:p w14:paraId="231C5DE8">
            <w:pPr>
              <w:keepNext w:val="0"/>
              <w:keepLines w:val="0"/>
              <w:widowControl/>
              <w:suppressLineNumbers w:val="0"/>
              <w:jc w:val="left"/>
              <w:textAlignment w:val="bottom"/>
              <w:rPr>
                <w:rFonts w:hint="eastAsia" w:ascii="宋体" w:hAnsi="宋体"/>
                <w:color w:val="000000" w:themeColor="text1"/>
                <w:sz w:val="21"/>
                <w:szCs w:val="21"/>
                <w:vertAlign w:val="baseline"/>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M7SUPRT</w:t>
            </w:r>
          </w:p>
        </w:tc>
        <w:tc>
          <w:tcPr>
            <w:tcW w:w="365" w:type="pct"/>
            <w:vAlign w:val="center"/>
          </w:tcPr>
          <w:p w14:paraId="23317EAF">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1322" w:type="pct"/>
            <w:vMerge w:val="continue"/>
            <w:vAlign w:val="center"/>
          </w:tcPr>
          <w:p w14:paraId="22079C88">
            <w:pPr>
              <w:widowControl w:val="0"/>
              <w:numPr>
                <w:ilvl w:val="0"/>
                <w:numId w:val="0"/>
              </w:numPr>
              <w:jc w:val="both"/>
              <w:rPr>
                <w:rFonts w:hint="eastAsia"/>
                <w:sz w:val="24"/>
                <w:szCs w:val="24"/>
                <w:vertAlign w:val="baseline"/>
                <w:lang w:val="en-US" w:eastAsia="zh-CN"/>
              </w:rPr>
            </w:pPr>
          </w:p>
        </w:tc>
      </w:tr>
      <w:tr w14:paraId="2D37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 w:type="pct"/>
            <w:vAlign w:val="bottom"/>
          </w:tcPr>
          <w:p w14:paraId="61761FB2">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p>
        </w:tc>
        <w:tc>
          <w:tcPr>
            <w:tcW w:w="1264" w:type="pct"/>
            <w:vAlign w:val="bottom"/>
          </w:tcPr>
          <w:p w14:paraId="139646A2">
            <w:pPr>
              <w:keepNext w:val="0"/>
              <w:keepLines w:val="0"/>
              <w:widowControl/>
              <w:suppressLineNumbers w:val="0"/>
              <w:jc w:val="left"/>
              <w:textAlignment w:val="bottom"/>
              <w:rPr>
                <w:rFonts w:hint="eastAsia"/>
                <w:sz w:val="24"/>
                <w:szCs w:val="24"/>
                <w:vertAlign w:val="baseline"/>
                <w:lang w:val="en-US" w:eastAsia="zh-CN"/>
              </w:rPr>
            </w:pPr>
            <w:r>
              <w:rPr>
                <w:rFonts w:hint="default" w:ascii="Arial" w:hAnsi="Arial" w:eastAsia="宋体" w:cs="Arial"/>
                <w:i w:val="0"/>
                <w:iCs w:val="0"/>
                <w:color w:val="000000"/>
                <w:kern w:val="0"/>
                <w:sz w:val="20"/>
                <w:szCs w:val="20"/>
                <w:u w:val="none"/>
                <w:lang w:val="en-US" w:eastAsia="zh-CN" w:bidi="ar"/>
              </w:rPr>
              <w:t>超声诊断仪</w:t>
            </w:r>
          </w:p>
        </w:tc>
        <w:tc>
          <w:tcPr>
            <w:tcW w:w="698" w:type="pct"/>
            <w:vAlign w:val="bottom"/>
          </w:tcPr>
          <w:p w14:paraId="58052814">
            <w:pPr>
              <w:keepNext w:val="0"/>
              <w:keepLines w:val="0"/>
              <w:widowControl/>
              <w:suppressLineNumbers w:val="0"/>
              <w:jc w:val="left"/>
              <w:textAlignment w:val="bottom"/>
              <w:rPr>
                <w:rFonts w:hint="eastAsia" w:ascii="宋体" w:hAnsi="宋体" w:cs="宋体"/>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三星</w:t>
            </w:r>
          </w:p>
        </w:tc>
        <w:tc>
          <w:tcPr>
            <w:tcW w:w="1033" w:type="pct"/>
            <w:vAlign w:val="bottom"/>
          </w:tcPr>
          <w:p w14:paraId="60DF0E62">
            <w:pPr>
              <w:keepNext w:val="0"/>
              <w:keepLines w:val="0"/>
              <w:widowControl/>
              <w:suppressLineNumbers w:val="0"/>
              <w:jc w:val="left"/>
              <w:textAlignment w:val="bottom"/>
              <w:rPr>
                <w:rFonts w:hint="eastAsia" w:ascii="宋体" w:hAnsi="宋体"/>
                <w:color w:val="000000" w:themeColor="text1"/>
                <w:sz w:val="21"/>
                <w:szCs w:val="21"/>
                <w:vertAlign w:val="baseline"/>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RS80A</w:t>
            </w:r>
          </w:p>
        </w:tc>
        <w:tc>
          <w:tcPr>
            <w:tcW w:w="365" w:type="pct"/>
            <w:vAlign w:val="center"/>
          </w:tcPr>
          <w:p w14:paraId="68D23748">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1322" w:type="pct"/>
            <w:vMerge w:val="continue"/>
            <w:vAlign w:val="center"/>
          </w:tcPr>
          <w:p w14:paraId="2D212369">
            <w:pPr>
              <w:widowControl w:val="0"/>
              <w:numPr>
                <w:ilvl w:val="0"/>
                <w:numId w:val="0"/>
              </w:numPr>
              <w:jc w:val="both"/>
              <w:rPr>
                <w:rFonts w:hint="eastAsia"/>
                <w:sz w:val="24"/>
                <w:szCs w:val="24"/>
                <w:vertAlign w:val="baseline"/>
                <w:lang w:val="en-US" w:eastAsia="zh-CN"/>
              </w:rPr>
            </w:pPr>
          </w:p>
        </w:tc>
      </w:tr>
      <w:tr w14:paraId="1BD0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 w:type="pct"/>
            <w:vAlign w:val="bottom"/>
          </w:tcPr>
          <w:p w14:paraId="1CAA217C">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w:t>
            </w:r>
          </w:p>
        </w:tc>
        <w:tc>
          <w:tcPr>
            <w:tcW w:w="1264" w:type="pct"/>
            <w:vAlign w:val="bottom"/>
          </w:tcPr>
          <w:p w14:paraId="537C9B13">
            <w:pPr>
              <w:keepNext w:val="0"/>
              <w:keepLines w:val="0"/>
              <w:widowControl/>
              <w:suppressLineNumbers w:val="0"/>
              <w:jc w:val="left"/>
              <w:textAlignment w:val="bottom"/>
              <w:rPr>
                <w:rFonts w:hint="eastAsia"/>
                <w:sz w:val="24"/>
                <w:szCs w:val="24"/>
                <w:vertAlign w:val="baseline"/>
                <w:lang w:val="en-US" w:eastAsia="zh-CN"/>
              </w:rPr>
            </w:pPr>
            <w:r>
              <w:rPr>
                <w:rFonts w:hint="default" w:ascii="Arial" w:hAnsi="Arial" w:eastAsia="宋体" w:cs="Arial"/>
                <w:i w:val="0"/>
                <w:iCs w:val="0"/>
                <w:color w:val="000000"/>
                <w:kern w:val="0"/>
                <w:sz w:val="20"/>
                <w:szCs w:val="20"/>
                <w:u w:val="none"/>
                <w:lang w:val="en-US" w:eastAsia="zh-CN" w:bidi="ar"/>
              </w:rPr>
              <w:t>便携式彩色多普勒超声诊断仪</w:t>
            </w:r>
          </w:p>
        </w:tc>
        <w:tc>
          <w:tcPr>
            <w:tcW w:w="698" w:type="pct"/>
            <w:vAlign w:val="bottom"/>
          </w:tcPr>
          <w:p w14:paraId="63137E28">
            <w:pPr>
              <w:keepNext w:val="0"/>
              <w:keepLines w:val="0"/>
              <w:widowControl/>
              <w:suppressLineNumbers w:val="0"/>
              <w:jc w:val="left"/>
              <w:textAlignment w:val="bottom"/>
              <w:rPr>
                <w:rFonts w:hint="eastAsia" w:ascii="宋体" w:hAnsi="宋体" w:cs="宋体"/>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开立</w:t>
            </w:r>
          </w:p>
        </w:tc>
        <w:tc>
          <w:tcPr>
            <w:tcW w:w="1033" w:type="pct"/>
            <w:vAlign w:val="bottom"/>
          </w:tcPr>
          <w:p w14:paraId="5F664B08">
            <w:pPr>
              <w:keepNext w:val="0"/>
              <w:keepLines w:val="0"/>
              <w:widowControl/>
              <w:suppressLineNumbers w:val="0"/>
              <w:jc w:val="left"/>
              <w:textAlignment w:val="bottom"/>
              <w:rPr>
                <w:rFonts w:hint="eastAsia" w:ascii="宋体" w:hAnsi="宋体"/>
                <w:color w:val="000000" w:themeColor="text1"/>
                <w:sz w:val="21"/>
                <w:szCs w:val="21"/>
                <w:vertAlign w:val="baseline"/>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S8EXP</w:t>
            </w:r>
          </w:p>
        </w:tc>
        <w:tc>
          <w:tcPr>
            <w:tcW w:w="365" w:type="pct"/>
            <w:vAlign w:val="center"/>
          </w:tcPr>
          <w:p w14:paraId="0B897918">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1322" w:type="pct"/>
            <w:vMerge w:val="continue"/>
            <w:vAlign w:val="center"/>
          </w:tcPr>
          <w:p w14:paraId="58811B25">
            <w:pPr>
              <w:widowControl w:val="0"/>
              <w:numPr>
                <w:ilvl w:val="0"/>
                <w:numId w:val="0"/>
              </w:numPr>
              <w:jc w:val="both"/>
              <w:rPr>
                <w:rFonts w:hint="eastAsia"/>
                <w:sz w:val="24"/>
                <w:szCs w:val="24"/>
                <w:vertAlign w:val="baseline"/>
                <w:lang w:val="en-US" w:eastAsia="zh-CN"/>
              </w:rPr>
            </w:pPr>
          </w:p>
        </w:tc>
      </w:tr>
      <w:tr w14:paraId="600C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 w:type="pct"/>
            <w:vAlign w:val="bottom"/>
          </w:tcPr>
          <w:p w14:paraId="1D5507DB">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p>
        </w:tc>
        <w:tc>
          <w:tcPr>
            <w:tcW w:w="1264" w:type="pct"/>
            <w:vAlign w:val="bottom"/>
          </w:tcPr>
          <w:p w14:paraId="5409D45F">
            <w:pPr>
              <w:keepNext w:val="0"/>
              <w:keepLines w:val="0"/>
              <w:widowControl/>
              <w:suppressLineNumbers w:val="0"/>
              <w:jc w:val="left"/>
              <w:textAlignment w:val="bottom"/>
              <w:rPr>
                <w:rFonts w:hint="eastAsia"/>
                <w:sz w:val="24"/>
                <w:szCs w:val="24"/>
                <w:vertAlign w:val="baseline"/>
                <w:lang w:val="en-US" w:eastAsia="zh-CN"/>
              </w:rPr>
            </w:pPr>
            <w:r>
              <w:rPr>
                <w:rFonts w:hint="default" w:ascii="Arial" w:hAnsi="Arial" w:eastAsia="宋体" w:cs="Arial"/>
                <w:i w:val="0"/>
                <w:iCs w:val="0"/>
                <w:color w:val="000000"/>
                <w:kern w:val="0"/>
                <w:sz w:val="20"/>
                <w:szCs w:val="20"/>
                <w:u w:val="none"/>
                <w:lang w:val="en-US" w:eastAsia="zh-CN" w:bidi="ar"/>
              </w:rPr>
              <w:t>便携式全数字彩色超声诊断系统</w:t>
            </w:r>
          </w:p>
        </w:tc>
        <w:tc>
          <w:tcPr>
            <w:tcW w:w="698" w:type="pct"/>
            <w:vAlign w:val="bottom"/>
          </w:tcPr>
          <w:p w14:paraId="545D6811">
            <w:pPr>
              <w:keepNext w:val="0"/>
              <w:keepLines w:val="0"/>
              <w:widowControl/>
              <w:suppressLineNumbers w:val="0"/>
              <w:jc w:val="left"/>
              <w:textAlignment w:val="bottom"/>
              <w:rPr>
                <w:rFonts w:hint="eastAsia" w:ascii="宋体" w:hAnsi="宋体" w:cs="宋体"/>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理邦</w:t>
            </w:r>
          </w:p>
        </w:tc>
        <w:tc>
          <w:tcPr>
            <w:tcW w:w="1033" w:type="pct"/>
            <w:vAlign w:val="bottom"/>
          </w:tcPr>
          <w:p w14:paraId="65D1864D">
            <w:pPr>
              <w:keepNext w:val="0"/>
              <w:keepLines w:val="0"/>
              <w:widowControl/>
              <w:suppressLineNumbers w:val="0"/>
              <w:jc w:val="left"/>
              <w:textAlignment w:val="bottom"/>
              <w:rPr>
                <w:rFonts w:hint="eastAsia" w:ascii="宋体" w:hAnsi="宋体"/>
                <w:color w:val="000000" w:themeColor="text1"/>
                <w:sz w:val="21"/>
                <w:szCs w:val="21"/>
                <w:vertAlign w:val="baseline"/>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U50</w:t>
            </w:r>
          </w:p>
        </w:tc>
        <w:tc>
          <w:tcPr>
            <w:tcW w:w="365" w:type="pct"/>
            <w:vAlign w:val="center"/>
          </w:tcPr>
          <w:p w14:paraId="606CE5FF">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1322" w:type="pct"/>
            <w:vMerge w:val="continue"/>
            <w:vAlign w:val="center"/>
          </w:tcPr>
          <w:p w14:paraId="67E0882E">
            <w:pPr>
              <w:widowControl w:val="0"/>
              <w:numPr>
                <w:ilvl w:val="0"/>
                <w:numId w:val="0"/>
              </w:numPr>
              <w:jc w:val="both"/>
              <w:rPr>
                <w:rFonts w:hint="eastAsia"/>
                <w:sz w:val="24"/>
                <w:szCs w:val="24"/>
                <w:vertAlign w:val="baseline"/>
                <w:lang w:val="en-US" w:eastAsia="zh-CN"/>
              </w:rPr>
            </w:pPr>
          </w:p>
        </w:tc>
      </w:tr>
      <w:tr w14:paraId="0636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 w:type="pct"/>
            <w:vAlign w:val="bottom"/>
          </w:tcPr>
          <w:p w14:paraId="7DE11ED9">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p>
        </w:tc>
        <w:tc>
          <w:tcPr>
            <w:tcW w:w="1264" w:type="pct"/>
            <w:vAlign w:val="bottom"/>
          </w:tcPr>
          <w:p w14:paraId="21C14DDA">
            <w:pPr>
              <w:keepNext w:val="0"/>
              <w:keepLines w:val="0"/>
              <w:widowControl/>
              <w:suppressLineNumbers w:val="0"/>
              <w:jc w:val="left"/>
              <w:textAlignment w:val="bottom"/>
              <w:rPr>
                <w:rFonts w:hint="eastAsia"/>
                <w:sz w:val="24"/>
                <w:szCs w:val="24"/>
                <w:vertAlign w:val="baseline"/>
                <w:lang w:val="en-US" w:eastAsia="zh-CN"/>
              </w:rPr>
            </w:pPr>
            <w:r>
              <w:rPr>
                <w:rFonts w:hint="default" w:ascii="Arial" w:hAnsi="Arial" w:eastAsia="宋体" w:cs="Arial"/>
                <w:i w:val="0"/>
                <w:iCs w:val="0"/>
                <w:color w:val="000000"/>
                <w:kern w:val="0"/>
                <w:sz w:val="20"/>
                <w:szCs w:val="20"/>
                <w:u w:val="none"/>
                <w:lang w:val="en-US" w:eastAsia="zh-CN" w:bidi="ar"/>
              </w:rPr>
              <w:t>彩色多普勒诊断仪</w:t>
            </w:r>
          </w:p>
        </w:tc>
        <w:tc>
          <w:tcPr>
            <w:tcW w:w="698" w:type="pct"/>
            <w:vAlign w:val="bottom"/>
          </w:tcPr>
          <w:p w14:paraId="289F281F">
            <w:pPr>
              <w:keepNext w:val="0"/>
              <w:keepLines w:val="0"/>
              <w:widowControl/>
              <w:suppressLineNumbers w:val="0"/>
              <w:jc w:val="left"/>
              <w:textAlignment w:val="bottom"/>
              <w:rPr>
                <w:rFonts w:hint="eastAsia" w:ascii="宋体" w:hAnsi="宋体" w:cs="宋体"/>
                <w:color w:val="000000"/>
                <w:sz w:val="21"/>
                <w:szCs w:val="21"/>
                <w:lang w:val="en-US" w:eastAsia="zh-CN"/>
              </w:rPr>
            </w:pPr>
            <w:r>
              <w:rPr>
                <w:rFonts w:hint="default" w:ascii="Arial" w:hAnsi="Arial" w:eastAsia="宋体" w:cs="Arial"/>
                <w:i w:val="0"/>
                <w:iCs w:val="0"/>
                <w:color w:val="000000"/>
                <w:kern w:val="0"/>
                <w:sz w:val="20"/>
                <w:szCs w:val="20"/>
                <w:u w:val="none"/>
                <w:lang w:val="en-US" w:eastAsia="zh-CN" w:bidi="ar"/>
              </w:rPr>
              <w:t>深圳迈瑞</w:t>
            </w:r>
          </w:p>
        </w:tc>
        <w:tc>
          <w:tcPr>
            <w:tcW w:w="1033" w:type="pct"/>
            <w:vAlign w:val="bottom"/>
          </w:tcPr>
          <w:p w14:paraId="0D13E085">
            <w:pPr>
              <w:keepNext w:val="0"/>
              <w:keepLines w:val="0"/>
              <w:widowControl/>
              <w:suppressLineNumbers w:val="0"/>
              <w:jc w:val="left"/>
              <w:textAlignment w:val="bottom"/>
              <w:rPr>
                <w:rFonts w:hint="eastAsia" w:ascii="宋体" w:hAnsi="宋体"/>
                <w:color w:val="000000" w:themeColor="text1"/>
                <w:sz w:val="21"/>
                <w:szCs w:val="21"/>
                <w:vertAlign w:val="baseline"/>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Resona R9S</w:t>
            </w:r>
          </w:p>
        </w:tc>
        <w:tc>
          <w:tcPr>
            <w:tcW w:w="365" w:type="pct"/>
            <w:vAlign w:val="center"/>
          </w:tcPr>
          <w:p w14:paraId="0307B734">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1322" w:type="pct"/>
            <w:vMerge w:val="continue"/>
            <w:vAlign w:val="center"/>
          </w:tcPr>
          <w:p w14:paraId="784ABAC1">
            <w:pPr>
              <w:widowControl w:val="0"/>
              <w:numPr>
                <w:ilvl w:val="0"/>
                <w:numId w:val="0"/>
              </w:numPr>
              <w:jc w:val="both"/>
              <w:rPr>
                <w:rFonts w:hint="eastAsia"/>
                <w:sz w:val="24"/>
                <w:szCs w:val="24"/>
                <w:vertAlign w:val="baseline"/>
                <w:lang w:val="en-US" w:eastAsia="zh-CN"/>
              </w:rPr>
            </w:pPr>
          </w:p>
        </w:tc>
      </w:tr>
    </w:tbl>
    <w:p w14:paraId="1FF4B6B2">
      <w:pPr>
        <w:pStyle w:val="4"/>
        <w:numPr>
          <w:ilvl w:val="0"/>
          <w:numId w:val="1"/>
        </w:numPr>
        <w:bidi w:val="0"/>
        <w:rPr>
          <w:rFonts w:hint="default"/>
          <w:lang w:val="en-US" w:eastAsia="zh-CN"/>
        </w:rPr>
      </w:pPr>
      <w:r>
        <w:rPr>
          <w:rFonts w:hint="eastAsia"/>
          <w:lang w:eastAsia="zh-CN"/>
        </w:rPr>
        <w:t>内窥镜维保</w:t>
      </w:r>
    </w:p>
    <w:p w14:paraId="22B271A7">
      <w:pPr>
        <w:numPr>
          <w:ilvl w:val="0"/>
          <w:numId w:val="3"/>
        </w:numPr>
        <w:adjustRightInd w:val="0"/>
        <w:spacing w:line="360" w:lineRule="auto"/>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维保</w:t>
      </w:r>
      <w:r>
        <w:rPr>
          <w:rFonts w:hint="eastAsia" w:ascii="宋体" w:hAnsi="宋体" w:cs="宋体"/>
          <w:b/>
          <w:bCs/>
          <w:color w:val="000000" w:themeColor="text1"/>
          <w:sz w:val="21"/>
          <w:szCs w:val="21"/>
          <w:lang w:eastAsia="zh-CN"/>
          <w14:textFill>
            <w14:solidFill>
              <w14:schemeClr w14:val="tx1"/>
            </w14:solidFill>
          </w14:textFill>
        </w:rPr>
        <w:t>范围</w:t>
      </w:r>
      <w:r>
        <w:rPr>
          <w:rFonts w:hint="eastAsia" w:ascii="宋体" w:hAnsi="宋体" w:cs="宋体"/>
          <w:b/>
          <w:bCs/>
          <w:color w:val="000000" w:themeColor="text1"/>
          <w:sz w:val="21"/>
          <w:szCs w:val="21"/>
          <w:highlight w:val="yellow"/>
          <w:lang w:eastAsia="zh-CN"/>
          <w14:textFill>
            <w14:solidFill>
              <w14:schemeClr w14:val="tx1"/>
            </w14:solidFill>
          </w14:textFill>
        </w:rPr>
        <w:t>（详见设备清单）</w:t>
      </w:r>
      <w:r>
        <w:rPr>
          <w:rFonts w:hint="eastAsia" w:ascii="宋体" w:hAnsi="宋体" w:cs="宋体"/>
          <w:b/>
          <w:bCs/>
          <w:color w:val="000000" w:themeColor="text1"/>
          <w:sz w:val="21"/>
          <w:szCs w:val="21"/>
          <w14:textFill>
            <w14:solidFill>
              <w14:schemeClr w14:val="tx1"/>
            </w14:solidFill>
          </w14:textFill>
        </w:rPr>
        <w:t>：</w:t>
      </w:r>
    </w:p>
    <w:tbl>
      <w:tblPr>
        <w:tblStyle w:val="12"/>
        <w:tblW w:w="49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288"/>
        <w:gridCol w:w="1342"/>
        <w:gridCol w:w="867"/>
        <w:gridCol w:w="3151"/>
      </w:tblGrid>
      <w:tr w14:paraId="1EBD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9" w:type="pct"/>
            <w:vAlign w:val="center"/>
          </w:tcPr>
          <w:p w14:paraId="449C5C96">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型号</w:t>
            </w:r>
          </w:p>
        </w:tc>
        <w:tc>
          <w:tcPr>
            <w:tcW w:w="1361" w:type="pct"/>
            <w:vAlign w:val="center"/>
          </w:tcPr>
          <w:p w14:paraId="0FE9795E">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设备名称</w:t>
            </w:r>
          </w:p>
        </w:tc>
        <w:tc>
          <w:tcPr>
            <w:tcW w:w="798" w:type="pct"/>
            <w:vAlign w:val="center"/>
          </w:tcPr>
          <w:p w14:paraId="2D82281F">
            <w:pPr>
              <w:widowControl w:val="0"/>
              <w:numPr>
                <w:ilvl w:val="0"/>
                <w:numId w:val="0"/>
              </w:numPr>
              <w:tabs>
                <w:tab w:val="left" w:pos="502"/>
              </w:tabs>
              <w:jc w:val="center"/>
              <w:rPr>
                <w:rFonts w:hint="eastAsia"/>
                <w:b/>
                <w:bCs/>
                <w:sz w:val="24"/>
                <w:szCs w:val="24"/>
                <w:vertAlign w:val="baseline"/>
                <w:lang w:val="en-US" w:eastAsia="zh-CN"/>
              </w:rPr>
            </w:pPr>
            <w:r>
              <w:rPr>
                <w:rFonts w:hint="eastAsia"/>
                <w:b/>
                <w:bCs/>
                <w:sz w:val="24"/>
                <w:szCs w:val="24"/>
                <w:vertAlign w:val="baseline"/>
                <w:lang w:val="en-US" w:eastAsia="zh-CN"/>
              </w:rPr>
              <w:t>品牌</w:t>
            </w:r>
          </w:p>
        </w:tc>
        <w:tc>
          <w:tcPr>
            <w:tcW w:w="515" w:type="pct"/>
            <w:vAlign w:val="center"/>
          </w:tcPr>
          <w:p w14:paraId="0AB95DE8">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预估数量</w:t>
            </w:r>
          </w:p>
        </w:tc>
        <w:tc>
          <w:tcPr>
            <w:tcW w:w="1874" w:type="pct"/>
            <w:vAlign w:val="center"/>
          </w:tcPr>
          <w:p w14:paraId="44848354">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维保范围</w:t>
            </w:r>
          </w:p>
        </w:tc>
      </w:tr>
      <w:tr w14:paraId="6279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9" w:type="pct"/>
            <w:vAlign w:val="bottom"/>
          </w:tcPr>
          <w:p w14:paraId="6330475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w:t>
            </w:r>
          </w:p>
        </w:tc>
        <w:tc>
          <w:tcPr>
            <w:tcW w:w="1361" w:type="pct"/>
            <w:vAlign w:val="bottom"/>
          </w:tcPr>
          <w:p w14:paraId="1923F91B">
            <w:pPr>
              <w:keepNext w:val="0"/>
              <w:keepLines w:val="0"/>
              <w:widowControl/>
              <w:suppressLineNumbers w:val="0"/>
              <w:jc w:val="left"/>
              <w:textAlignment w:val="bottom"/>
              <w:rPr>
                <w:rFonts w:hint="default"/>
                <w:sz w:val="24"/>
                <w:szCs w:val="24"/>
                <w:vertAlign w:val="baseline"/>
                <w:lang w:val="en-US" w:eastAsia="zh-CN"/>
              </w:rPr>
            </w:pPr>
            <w:r>
              <w:rPr>
                <w:rFonts w:hint="eastAsia"/>
                <w:sz w:val="24"/>
                <w:szCs w:val="24"/>
                <w:vertAlign w:val="baseline"/>
                <w:lang w:val="en-US" w:eastAsia="zh-CN"/>
              </w:rPr>
              <w:t>电子胃镜</w:t>
            </w:r>
          </w:p>
        </w:tc>
        <w:tc>
          <w:tcPr>
            <w:tcW w:w="798" w:type="pct"/>
            <w:vAlign w:val="bottom"/>
          </w:tcPr>
          <w:p w14:paraId="34143446">
            <w:pPr>
              <w:keepNext w:val="0"/>
              <w:keepLines w:val="0"/>
              <w:widowControl/>
              <w:suppressLineNumbers w:val="0"/>
              <w:jc w:val="left"/>
              <w:textAlignment w:val="bottom"/>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奥林巴斯</w:t>
            </w:r>
          </w:p>
        </w:tc>
        <w:tc>
          <w:tcPr>
            <w:tcW w:w="515" w:type="pct"/>
            <w:vAlign w:val="center"/>
          </w:tcPr>
          <w:p w14:paraId="4544A66B">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8</w:t>
            </w:r>
          </w:p>
        </w:tc>
        <w:tc>
          <w:tcPr>
            <w:tcW w:w="1874" w:type="pct"/>
            <w:vMerge w:val="restart"/>
            <w:vAlign w:val="center"/>
          </w:tcPr>
          <w:p w14:paraId="6D3BB464">
            <w:pPr>
              <w:widowControl w:val="0"/>
              <w:numPr>
                <w:ilvl w:val="0"/>
                <w:numId w:val="0"/>
              </w:numPr>
              <w:jc w:val="both"/>
              <w:rPr>
                <w:rFonts w:hint="eastAsia" w:eastAsiaTheme="minorEastAsia"/>
                <w:lang w:val="en-US" w:eastAsia="zh-CN"/>
              </w:rPr>
            </w:pPr>
            <w:r>
              <w:rPr>
                <w:rFonts w:hint="eastAsia"/>
                <w:sz w:val="24"/>
                <w:szCs w:val="24"/>
                <w:vertAlign w:val="baseline"/>
                <w:lang w:val="en-US" w:eastAsia="zh-CN"/>
              </w:rPr>
              <w:t>整</w:t>
            </w:r>
            <w:r>
              <w:rPr>
                <w:rFonts w:hint="eastAsia"/>
                <w:color w:val="auto"/>
                <w:sz w:val="24"/>
                <w:szCs w:val="24"/>
                <w:vertAlign w:val="baseline"/>
                <w:lang w:val="en-US" w:eastAsia="zh-CN"/>
              </w:rPr>
              <w:t>机全保（包含所有硬件及软件），包含但不限于以下所列内容：软镜、硬镜维修，光源主机（含灯泡）、图像工作站显示屏、硬镜、软镜</w:t>
            </w:r>
            <w:r>
              <w:rPr>
                <w:rFonts w:hint="eastAsia" w:ascii="宋体" w:hAnsi="宋体"/>
                <w:color w:val="000000" w:themeColor="text1"/>
                <w:sz w:val="24"/>
                <w:szCs w:val="24"/>
                <w14:textFill>
                  <w14:solidFill>
                    <w14:schemeClr w14:val="tx1"/>
                  </w14:solidFill>
                </w14:textFill>
              </w:rPr>
              <w:t>以及其他保证设备正常运行的附属设备及部件</w:t>
            </w:r>
            <w:r>
              <w:rPr>
                <w:rFonts w:hint="eastAsia" w:ascii="宋体" w:hAnsi="宋体"/>
                <w:color w:val="000000" w:themeColor="text1"/>
                <w:sz w:val="24"/>
                <w:szCs w:val="24"/>
                <w:lang w:eastAsia="zh-CN"/>
                <w14:textFill>
                  <w14:solidFill>
                    <w14:schemeClr w14:val="tx1"/>
                  </w14:solidFill>
                </w14:textFill>
              </w:rPr>
              <w:t>，设备维修期间须提供备用设备，保证临床使用。</w:t>
            </w:r>
          </w:p>
        </w:tc>
      </w:tr>
      <w:tr w14:paraId="0D77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9" w:type="pct"/>
            <w:vAlign w:val="bottom"/>
          </w:tcPr>
          <w:p w14:paraId="1A90AD7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w:t>
            </w:r>
          </w:p>
        </w:tc>
        <w:tc>
          <w:tcPr>
            <w:tcW w:w="1361" w:type="pct"/>
            <w:vAlign w:val="bottom"/>
          </w:tcPr>
          <w:p w14:paraId="33AD8C7C">
            <w:pPr>
              <w:keepNext w:val="0"/>
              <w:keepLines w:val="0"/>
              <w:widowControl/>
              <w:suppressLineNumbers w:val="0"/>
              <w:jc w:val="left"/>
              <w:textAlignment w:val="bottom"/>
              <w:rPr>
                <w:rFonts w:hint="eastAsia"/>
                <w:sz w:val="24"/>
                <w:szCs w:val="24"/>
                <w:vertAlign w:val="baseline"/>
                <w:lang w:val="en-US" w:eastAsia="zh-CN"/>
              </w:rPr>
            </w:pPr>
            <w:r>
              <w:rPr>
                <w:rFonts w:hint="eastAsia"/>
                <w:sz w:val="24"/>
                <w:szCs w:val="24"/>
                <w:vertAlign w:val="baseline"/>
                <w:lang w:val="en-US" w:eastAsia="zh-CN"/>
              </w:rPr>
              <w:t>电子肠镜</w:t>
            </w:r>
          </w:p>
        </w:tc>
        <w:tc>
          <w:tcPr>
            <w:tcW w:w="798" w:type="pct"/>
            <w:shd w:val="clear" w:color="auto" w:fill="auto"/>
            <w:vAlign w:val="bottom"/>
          </w:tcPr>
          <w:p w14:paraId="05659F70">
            <w:pPr>
              <w:keepNext w:val="0"/>
              <w:keepLines w:val="0"/>
              <w:widowControl/>
              <w:suppressLineNumbers w:val="0"/>
              <w:jc w:val="left"/>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奥林巴斯</w:t>
            </w:r>
          </w:p>
        </w:tc>
        <w:tc>
          <w:tcPr>
            <w:tcW w:w="515" w:type="pct"/>
            <w:vAlign w:val="center"/>
          </w:tcPr>
          <w:p w14:paraId="56D257C7">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6</w:t>
            </w:r>
          </w:p>
        </w:tc>
        <w:tc>
          <w:tcPr>
            <w:tcW w:w="1874" w:type="pct"/>
            <w:vMerge w:val="continue"/>
            <w:vAlign w:val="center"/>
          </w:tcPr>
          <w:p w14:paraId="6AD7615C">
            <w:pPr>
              <w:widowControl w:val="0"/>
              <w:numPr>
                <w:ilvl w:val="0"/>
                <w:numId w:val="0"/>
              </w:numPr>
              <w:jc w:val="both"/>
              <w:rPr>
                <w:rFonts w:hint="eastAsia"/>
                <w:sz w:val="24"/>
                <w:szCs w:val="24"/>
                <w:vertAlign w:val="baseline"/>
                <w:lang w:val="en-US" w:eastAsia="zh-CN"/>
              </w:rPr>
            </w:pPr>
          </w:p>
        </w:tc>
      </w:tr>
      <w:tr w14:paraId="596F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9" w:type="pct"/>
            <w:vAlign w:val="bottom"/>
          </w:tcPr>
          <w:p w14:paraId="7E0D39C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w:t>
            </w:r>
          </w:p>
        </w:tc>
        <w:tc>
          <w:tcPr>
            <w:tcW w:w="1361" w:type="pct"/>
            <w:vAlign w:val="bottom"/>
          </w:tcPr>
          <w:p w14:paraId="4F73358F">
            <w:pPr>
              <w:keepNext w:val="0"/>
              <w:keepLines w:val="0"/>
              <w:widowControl/>
              <w:suppressLineNumbers w:val="0"/>
              <w:jc w:val="left"/>
              <w:textAlignment w:val="bottom"/>
              <w:rPr>
                <w:rFonts w:hint="eastAsia"/>
                <w:sz w:val="24"/>
                <w:szCs w:val="24"/>
                <w:vertAlign w:val="baseline"/>
                <w:lang w:val="en-US" w:eastAsia="zh-CN"/>
              </w:rPr>
            </w:pPr>
            <w:r>
              <w:rPr>
                <w:rFonts w:hint="eastAsia"/>
                <w:sz w:val="24"/>
                <w:szCs w:val="24"/>
                <w:vertAlign w:val="baseline"/>
                <w:lang w:val="en-US" w:eastAsia="zh-CN"/>
              </w:rPr>
              <w:t>支气管镜</w:t>
            </w:r>
          </w:p>
        </w:tc>
        <w:tc>
          <w:tcPr>
            <w:tcW w:w="798" w:type="pct"/>
            <w:vAlign w:val="bottom"/>
          </w:tcPr>
          <w:p w14:paraId="621DF43C">
            <w:pPr>
              <w:keepNext w:val="0"/>
              <w:keepLines w:val="0"/>
              <w:widowControl/>
              <w:suppressLineNumbers w:val="0"/>
              <w:jc w:val="left"/>
              <w:textAlignment w:val="bottom"/>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宾得</w:t>
            </w:r>
          </w:p>
        </w:tc>
        <w:tc>
          <w:tcPr>
            <w:tcW w:w="515" w:type="pct"/>
            <w:vAlign w:val="center"/>
          </w:tcPr>
          <w:p w14:paraId="3CDECE43">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2</w:t>
            </w:r>
          </w:p>
        </w:tc>
        <w:tc>
          <w:tcPr>
            <w:tcW w:w="1874" w:type="pct"/>
            <w:vMerge w:val="continue"/>
            <w:vAlign w:val="center"/>
          </w:tcPr>
          <w:p w14:paraId="17859355">
            <w:pPr>
              <w:widowControl w:val="0"/>
              <w:numPr>
                <w:ilvl w:val="0"/>
                <w:numId w:val="0"/>
              </w:numPr>
              <w:jc w:val="both"/>
              <w:rPr>
                <w:rFonts w:hint="eastAsia"/>
                <w:sz w:val="24"/>
                <w:szCs w:val="24"/>
                <w:vertAlign w:val="baseline"/>
                <w:lang w:val="en-US" w:eastAsia="zh-CN"/>
              </w:rPr>
            </w:pPr>
          </w:p>
        </w:tc>
      </w:tr>
      <w:tr w14:paraId="2261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9" w:type="pct"/>
            <w:vAlign w:val="bottom"/>
          </w:tcPr>
          <w:p w14:paraId="3E07E1B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w:t>
            </w:r>
          </w:p>
        </w:tc>
        <w:tc>
          <w:tcPr>
            <w:tcW w:w="1361" w:type="pct"/>
            <w:vAlign w:val="bottom"/>
          </w:tcPr>
          <w:p w14:paraId="1AE317DD">
            <w:pPr>
              <w:keepNext w:val="0"/>
              <w:keepLines w:val="0"/>
              <w:widowControl/>
              <w:suppressLineNumbers w:val="0"/>
              <w:jc w:val="left"/>
              <w:textAlignment w:val="bottom"/>
              <w:rPr>
                <w:rFonts w:hint="eastAsia"/>
                <w:sz w:val="24"/>
                <w:szCs w:val="24"/>
                <w:vertAlign w:val="baseline"/>
                <w:lang w:val="en-US" w:eastAsia="zh-CN"/>
              </w:rPr>
            </w:pPr>
            <w:r>
              <w:rPr>
                <w:rFonts w:hint="eastAsia"/>
                <w:sz w:val="24"/>
                <w:szCs w:val="24"/>
                <w:vertAlign w:val="baseline"/>
                <w:lang w:val="en-US" w:eastAsia="zh-CN"/>
              </w:rPr>
              <w:t>输尿管镜</w:t>
            </w:r>
          </w:p>
        </w:tc>
        <w:tc>
          <w:tcPr>
            <w:tcW w:w="798" w:type="pct"/>
            <w:vAlign w:val="bottom"/>
          </w:tcPr>
          <w:p w14:paraId="7A210504">
            <w:pPr>
              <w:keepNext w:val="0"/>
              <w:keepLines w:val="0"/>
              <w:widowControl/>
              <w:suppressLineNumbers w:val="0"/>
              <w:jc w:val="left"/>
              <w:textAlignment w:val="bottom"/>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德国雪力、奥林巴斯、郎牌</w:t>
            </w:r>
          </w:p>
        </w:tc>
        <w:tc>
          <w:tcPr>
            <w:tcW w:w="515" w:type="pct"/>
            <w:vAlign w:val="center"/>
          </w:tcPr>
          <w:p w14:paraId="5D1D0D01">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4</w:t>
            </w:r>
          </w:p>
        </w:tc>
        <w:tc>
          <w:tcPr>
            <w:tcW w:w="1874" w:type="pct"/>
            <w:vMerge w:val="continue"/>
            <w:vAlign w:val="center"/>
          </w:tcPr>
          <w:p w14:paraId="5A934C9E">
            <w:pPr>
              <w:widowControl w:val="0"/>
              <w:numPr>
                <w:ilvl w:val="0"/>
                <w:numId w:val="0"/>
              </w:numPr>
              <w:jc w:val="both"/>
              <w:rPr>
                <w:rFonts w:hint="eastAsia"/>
                <w:sz w:val="24"/>
                <w:szCs w:val="24"/>
                <w:vertAlign w:val="baseline"/>
                <w:lang w:val="en-US" w:eastAsia="zh-CN"/>
              </w:rPr>
            </w:pPr>
          </w:p>
        </w:tc>
      </w:tr>
      <w:tr w14:paraId="12FB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9" w:type="pct"/>
            <w:vAlign w:val="bottom"/>
          </w:tcPr>
          <w:p w14:paraId="724AA2E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w:t>
            </w:r>
          </w:p>
        </w:tc>
        <w:tc>
          <w:tcPr>
            <w:tcW w:w="1361" w:type="pct"/>
            <w:vAlign w:val="bottom"/>
          </w:tcPr>
          <w:p w14:paraId="3267B4C8">
            <w:pPr>
              <w:keepNext w:val="0"/>
              <w:keepLines w:val="0"/>
              <w:widowControl/>
              <w:suppressLineNumbers w:val="0"/>
              <w:jc w:val="left"/>
              <w:textAlignment w:val="bottom"/>
              <w:rPr>
                <w:rFonts w:hint="eastAsia"/>
                <w:sz w:val="24"/>
                <w:szCs w:val="24"/>
                <w:vertAlign w:val="baseline"/>
                <w:lang w:val="en-US" w:eastAsia="zh-CN"/>
              </w:rPr>
            </w:pPr>
            <w:r>
              <w:rPr>
                <w:rFonts w:hint="eastAsia"/>
                <w:sz w:val="24"/>
                <w:szCs w:val="24"/>
                <w:vertAlign w:val="baseline"/>
                <w:lang w:val="en-US" w:eastAsia="zh-CN"/>
              </w:rPr>
              <w:t>腹腔镜系统</w:t>
            </w:r>
          </w:p>
        </w:tc>
        <w:tc>
          <w:tcPr>
            <w:tcW w:w="798" w:type="pct"/>
            <w:vAlign w:val="bottom"/>
          </w:tcPr>
          <w:p w14:paraId="0AC9AF5F">
            <w:pPr>
              <w:keepNext w:val="0"/>
              <w:keepLines w:val="0"/>
              <w:widowControl/>
              <w:suppressLineNumbers w:val="0"/>
              <w:jc w:val="left"/>
              <w:textAlignment w:val="bottom"/>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奥林巴斯、STORZ</w:t>
            </w:r>
          </w:p>
        </w:tc>
        <w:tc>
          <w:tcPr>
            <w:tcW w:w="515" w:type="pct"/>
            <w:vAlign w:val="center"/>
          </w:tcPr>
          <w:p w14:paraId="09E31328">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3</w:t>
            </w:r>
          </w:p>
        </w:tc>
        <w:tc>
          <w:tcPr>
            <w:tcW w:w="1874" w:type="pct"/>
            <w:vMerge w:val="continue"/>
            <w:vAlign w:val="center"/>
          </w:tcPr>
          <w:p w14:paraId="2E7E8C7F">
            <w:pPr>
              <w:widowControl w:val="0"/>
              <w:numPr>
                <w:ilvl w:val="0"/>
                <w:numId w:val="0"/>
              </w:numPr>
              <w:jc w:val="both"/>
              <w:rPr>
                <w:rFonts w:hint="eastAsia"/>
                <w:sz w:val="24"/>
                <w:szCs w:val="24"/>
                <w:vertAlign w:val="baseline"/>
                <w:lang w:val="en-US" w:eastAsia="zh-CN"/>
              </w:rPr>
            </w:pPr>
          </w:p>
        </w:tc>
      </w:tr>
      <w:tr w14:paraId="4BDF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9" w:type="pct"/>
            <w:vAlign w:val="bottom"/>
          </w:tcPr>
          <w:p w14:paraId="0AA8C62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w:t>
            </w:r>
          </w:p>
        </w:tc>
        <w:tc>
          <w:tcPr>
            <w:tcW w:w="1361" w:type="pct"/>
            <w:vAlign w:val="bottom"/>
          </w:tcPr>
          <w:p w14:paraId="4F57BDA8">
            <w:pPr>
              <w:keepNext w:val="0"/>
              <w:keepLines w:val="0"/>
              <w:widowControl/>
              <w:suppressLineNumbers w:val="0"/>
              <w:jc w:val="left"/>
              <w:textAlignment w:val="bottom"/>
              <w:rPr>
                <w:rFonts w:hint="eastAsia"/>
                <w:sz w:val="24"/>
                <w:szCs w:val="24"/>
                <w:vertAlign w:val="baseline"/>
                <w:lang w:val="en-US" w:eastAsia="zh-CN"/>
              </w:rPr>
            </w:pPr>
            <w:r>
              <w:rPr>
                <w:rFonts w:hint="eastAsia"/>
                <w:sz w:val="24"/>
                <w:szCs w:val="24"/>
                <w:vertAlign w:val="baseline"/>
                <w:lang w:val="en-US" w:eastAsia="zh-CN"/>
              </w:rPr>
              <w:t>宫腔镜系统</w:t>
            </w:r>
          </w:p>
        </w:tc>
        <w:tc>
          <w:tcPr>
            <w:tcW w:w="798" w:type="pct"/>
            <w:vAlign w:val="bottom"/>
          </w:tcPr>
          <w:p w14:paraId="2605C333">
            <w:pPr>
              <w:keepNext w:val="0"/>
              <w:keepLines w:val="0"/>
              <w:widowControl/>
              <w:suppressLineNumbers w:val="0"/>
              <w:jc w:val="left"/>
              <w:textAlignment w:val="bottom"/>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迈瑞、沈大</w:t>
            </w:r>
          </w:p>
        </w:tc>
        <w:tc>
          <w:tcPr>
            <w:tcW w:w="515" w:type="pct"/>
            <w:vAlign w:val="center"/>
          </w:tcPr>
          <w:p w14:paraId="4D09B366">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2</w:t>
            </w:r>
          </w:p>
        </w:tc>
        <w:tc>
          <w:tcPr>
            <w:tcW w:w="1874" w:type="pct"/>
            <w:vMerge w:val="continue"/>
            <w:vAlign w:val="center"/>
          </w:tcPr>
          <w:p w14:paraId="54E2AE79">
            <w:pPr>
              <w:widowControl w:val="0"/>
              <w:numPr>
                <w:ilvl w:val="0"/>
                <w:numId w:val="0"/>
              </w:numPr>
              <w:jc w:val="both"/>
              <w:rPr>
                <w:rFonts w:hint="eastAsia"/>
                <w:sz w:val="24"/>
                <w:szCs w:val="24"/>
                <w:vertAlign w:val="baseline"/>
                <w:lang w:val="en-US" w:eastAsia="zh-CN"/>
              </w:rPr>
            </w:pPr>
          </w:p>
        </w:tc>
      </w:tr>
      <w:tr w14:paraId="4752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9" w:type="pct"/>
            <w:vAlign w:val="bottom"/>
          </w:tcPr>
          <w:p w14:paraId="57BC3B1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w:t>
            </w:r>
          </w:p>
        </w:tc>
        <w:tc>
          <w:tcPr>
            <w:tcW w:w="1361" w:type="pct"/>
            <w:vAlign w:val="bottom"/>
          </w:tcPr>
          <w:p w14:paraId="584908FF">
            <w:pPr>
              <w:keepNext w:val="0"/>
              <w:keepLines w:val="0"/>
              <w:widowControl/>
              <w:suppressLineNumbers w:val="0"/>
              <w:jc w:val="left"/>
              <w:textAlignment w:val="bottom"/>
              <w:rPr>
                <w:rFonts w:hint="eastAsia"/>
                <w:sz w:val="24"/>
                <w:szCs w:val="24"/>
                <w:vertAlign w:val="baseline"/>
                <w:lang w:val="en-US" w:eastAsia="zh-CN"/>
              </w:rPr>
            </w:pPr>
            <w:r>
              <w:rPr>
                <w:rFonts w:hint="eastAsia"/>
                <w:sz w:val="24"/>
                <w:szCs w:val="24"/>
                <w:vertAlign w:val="baseline"/>
                <w:lang w:val="en-US" w:eastAsia="zh-CN"/>
              </w:rPr>
              <w:t>电子鼻咽喉镜</w:t>
            </w:r>
          </w:p>
        </w:tc>
        <w:tc>
          <w:tcPr>
            <w:tcW w:w="798" w:type="pct"/>
            <w:vAlign w:val="bottom"/>
          </w:tcPr>
          <w:p w14:paraId="798C9F47">
            <w:pPr>
              <w:keepNext w:val="0"/>
              <w:keepLines w:val="0"/>
              <w:widowControl/>
              <w:suppressLineNumbers w:val="0"/>
              <w:jc w:val="left"/>
              <w:textAlignment w:val="bottom"/>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艾克松</w:t>
            </w:r>
          </w:p>
        </w:tc>
        <w:tc>
          <w:tcPr>
            <w:tcW w:w="515" w:type="pct"/>
            <w:vAlign w:val="center"/>
          </w:tcPr>
          <w:p w14:paraId="3E4B8146">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1874" w:type="pct"/>
            <w:vMerge w:val="continue"/>
            <w:vAlign w:val="center"/>
          </w:tcPr>
          <w:p w14:paraId="68C8B216">
            <w:pPr>
              <w:widowControl w:val="0"/>
              <w:numPr>
                <w:ilvl w:val="0"/>
                <w:numId w:val="0"/>
              </w:numPr>
              <w:jc w:val="both"/>
              <w:rPr>
                <w:rFonts w:hint="eastAsia"/>
                <w:sz w:val="24"/>
                <w:szCs w:val="24"/>
                <w:vertAlign w:val="baseline"/>
                <w:lang w:val="en-US" w:eastAsia="zh-CN"/>
              </w:rPr>
            </w:pPr>
          </w:p>
        </w:tc>
      </w:tr>
      <w:tr w14:paraId="2F23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9" w:type="pct"/>
            <w:vAlign w:val="bottom"/>
          </w:tcPr>
          <w:p w14:paraId="39277E4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w:t>
            </w:r>
          </w:p>
        </w:tc>
        <w:tc>
          <w:tcPr>
            <w:tcW w:w="1361" w:type="pct"/>
            <w:vAlign w:val="bottom"/>
          </w:tcPr>
          <w:p w14:paraId="3D73B5B5">
            <w:pPr>
              <w:keepNext w:val="0"/>
              <w:keepLines w:val="0"/>
              <w:widowControl/>
              <w:suppressLineNumbers w:val="0"/>
              <w:jc w:val="left"/>
              <w:textAlignment w:val="bottom"/>
              <w:rPr>
                <w:rFonts w:hint="eastAsia"/>
                <w:sz w:val="24"/>
                <w:szCs w:val="24"/>
                <w:vertAlign w:val="baseline"/>
                <w:lang w:val="en-US" w:eastAsia="zh-CN"/>
              </w:rPr>
            </w:pPr>
            <w:r>
              <w:rPr>
                <w:rFonts w:hint="eastAsia"/>
                <w:sz w:val="24"/>
                <w:szCs w:val="24"/>
                <w:vertAlign w:val="baseline"/>
                <w:lang w:val="en-US" w:eastAsia="zh-CN"/>
              </w:rPr>
              <w:t>其他硬镜软镜</w:t>
            </w:r>
          </w:p>
        </w:tc>
        <w:tc>
          <w:tcPr>
            <w:tcW w:w="798" w:type="pct"/>
            <w:vAlign w:val="bottom"/>
          </w:tcPr>
          <w:p w14:paraId="61ACC937">
            <w:pPr>
              <w:keepNext w:val="0"/>
              <w:keepLines w:val="0"/>
              <w:widowControl/>
              <w:suppressLineNumbers w:val="0"/>
              <w:jc w:val="left"/>
              <w:textAlignment w:val="bottom"/>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w:t>
            </w:r>
          </w:p>
        </w:tc>
        <w:tc>
          <w:tcPr>
            <w:tcW w:w="515" w:type="pct"/>
            <w:vAlign w:val="center"/>
          </w:tcPr>
          <w:p w14:paraId="33740796">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150</w:t>
            </w:r>
          </w:p>
        </w:tc>
        <w:tc>
          <w:tcPr>
            <w:tcW w:w="1874" w:type="pct"/>
            <w:vMerge w:val="continue"/>
            <w:vAlign w:val="center"/>
          </w:tcPr>
          <w:p w14:paraId="76F1B8ED">
            <w:pPr>
              <w:widowControl w:val="0"/>
              <w:numPr>
                <w:ilvl w:val="0"/>
                <w:numId w:val="0"/>
              </w:numPr>
              <w:jc w:val="both"/>
              <w:rPr>
                <w:rFonts w:hint="eastAsia"/>
                <w:sz w:val="24"/>
                <w:szCs w:val="24"/>
                <w:vertAlign w:val="baseline"/>
                <w:lang w:val="en-US" w:eastAsia="zh-CN"/>
              </w:rPr>
            </w:pPr>
          </w:p>
        </w:tc>
      </w:tr>
    </w:tbl>
    <w:p w14:paraId="48348A8E">
      <w:pPr>
        <w:pStyle w:val="4"/>
        <w:numPr>
          <w:ilvl w:val="0"/>
          <w:numId w:val="1"/>
        </w:numPr>
        <w:bidi w:val="0"/>
        <w:rPr>
          <w:rFonts w:hint="default"/>
          <w:lang w:val="en-US" w:eastAsia="zh-CN"/>
        </w:rPr>
      </w:pPr>
      <w:r>
        <w:rPr>
          <w:rFonts w:hint="eastAsia"/>
          <w:lang w:eastAsia="zh-CN"/>
        </w:rPr>
        <w:t>水处理机维保</w:t>
      </w:r>
    </w:p>
    <w:p w14:paraId="092CB0EE">
      <w:pPr>
        <w:pStyle w:val="8"/>
        <w:numPr>
          <w:ilvl w:val="0"/>
          <w:numId w:val="4"/>
        </w:numPr>
        <w:bidi w:val="0"/>
        <w:rPr>
          <w:rFonts w:hint="eastAsia"/>
          <w:lang w:val="en-US" w:eastAsia="zh-CN"/>
        </w:rPr>
      </w:pPr>
      <w:r>
        <w:rPr>
          <w:rFonts w:hint="eastAsia"/>
          <w:lang w:val="en-US" w:eastAsia="zh-CN"/>
        </w:rPr>
        <w:t>维保服务清单</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586"/>
        <w:gridCol w:w="1387"/>
        <w:gridCol w:w="593"/>
        <w:gridCol w:w="4559"/>
      </w:tblGrid>
      <w:tr w14:paraId="5448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pct"/>
            <w:noWrap w:val="0"/>
            <w:vAlign w:val="center"/>
          </w:tcPr>
          <w:p w14:paraId="4ABDD7E7">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设备</w:t>
            </w:r>
          </w:p>
          <w:p w14:paraId="2EE8C277">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名称</w:t>
            </w:r>
          </w:p>
        </w:tc>
        <w:tc>
          <w:tcPr>
            <w:tcW w:w="344" w:type="pct"/>
            <w:noWrap w:val="0"/>
            <w:vAlign w:val="center"/>
          </w:tcPr>
          <w:p w14:paraId="04553DA0">
            <w:pPr>
              <w:widowControl w:val="0"/>
              <w:numPr>
                <w:ilvl w:val="0"/>
                <w:numId w:val="0"/>
              </w:numPr>
              <w:tabs>
                <w:tab w:val="left" w:pos="502"/>
              </w:tabs>
              <w:jc w:val="center"/>
              <w:rPr>
                <w:rFonts w:hint="eastAsia"/>
                <w:b/>
                <w:bCs/>
                <w:sz w:val="24"/>
                <w:szCs w:val="24"/>
                <w:vertAlign w:val="baseline"/>
                <w:lang w:val="en-US" w:eastAsia="zh-CN"/>
              </w:rPr>
            </w:pPr>
            <w:r>
              <w:rPr>
                <w:rFonts w:hint="eastAsia"/>
                <w:b/>
                <w:bCs/>
                <w:sz w:val="24"/>
                <w:szCs w:val="24"/>
                <w:vertAlign w:val="baseline"/>
                <w:lang w:val="en-US" w:eastAsia="zh-CN"/>
              </w:rPr>
              <w:t>品牌</w:t>
            </w:r>
          </w:p>
        </w:tc>
        <w:tc>
          <w:tcPr>
            <w:tcW w:w="814" w:type="pct"/>
            <w:noWrap w:val="0"/>
            <w:vAlign w:val="center"/>
          </w:tcPr>
          <w:p w14:paraId="705DBCD3">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型号</w:t>
            </w:r>
          </w:p>
        </w:tc>
        <w:tc>
          <w:tcPr>
            <w:tcW w:w="348" w:type="pct"/>
            <w:noWrap w:val="0"/>
            <w:vAlign w:val="center"/>
          </w:tcPr>
          <w:p w14:paraId="7D7F7E6C">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数量</w:t>
            </w:r>
          </w:p>
        </w:tc>
        <w:tc>
          <w:tcPr>
            <w:tcW w:w="2675" w:type="pct"/>
            <w:noWrap w:val="0"/>
            <w:vAlign w:val="center"/>
          </w:tcPr>
          <w:p w14:paraId="70BE903A">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维保范围</w:t>
            </w:r>
          </w:p>
        </w:tc>
      </w:tr>
      <w:tr w14:paraId="1506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817" w:type="pct"/>
            <w:noWrap w:val="0"/>
            <w:vAlign w:val="center"/>
          </w:tcPr>
          <w:p w14:paraId="5B121DE5">
            <w:pPr>
              <w:widowControl w:val="0"/>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水处理机（血液净化室）</w:t>
            </w:r>
          </w:p>
        </w:tc>
        <w:tc>
          <w:tcPr>
            <w:tcW w:w="344" w:type="pct"/>
            <w:noWrap w:val="0"/>
            <w:vAlign w:val="center"/>
          </w:tcPr>
          <w:p w14:paraId="3BFC3DC2">
            <w:pPr>
              <w:widowControl w:val="0"/>
              <w:numPr>
                <w:ilvl w:val="0"/>
                <w:numId w:val="0"/>
              </w:numPr>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杭州天创</w:t>
            </w:r>
          </w:p>
        </w:tc>
        <w:tc>
          <w:tcPr>
            <w:tcW w:w="814" w:type="pct"/>
            <w:noWrap w:val="0"/>
            <w:vAlign w:val="center"/>
          </w:tcPr>
          <w:p w14:paraId="684051DC">
            <w:pPr>
              <w:widowControl w:val="0"/>
              <w:numPr>
                <w:ilvl w:val="0"/>
                <w:numId w:val="0"/>
              </w:numPr>
              <w:jc w:val="center"/>
              <w:rPr>
                <w:rFonts w:hint="eastAsia" w:ascii="宋体" w:hAnsi="宋体"/>
                <w:color w:val="000000"/>
                <w:sz w:val="21"/>
                <w:szCs w:val="21"/>
                <w:vertAlign w:val="baseline"/>
                <w:lang w:val="en-US" w:eastAsia="zh-CN"/>
              </w:rPr>
            </w:pPr>
            <w:r>
              <w:rPr>
                <w:rFonts w:hint="eastAsia" w:ascii="仿宋" w:hAnsi="仿宋" w:eastAsia="仿宋" w:cs="仿宋"/>
                <w:kern w:val="0"/>
                <w:sz w:val="24"/>
                <w:szCs w:val="24"/>
              </w:rPr>
              <w:t>TCH-ROII</w:t>
            </w:r>
          </w:p>
        </w:tc>
        <w:tc>
          <w:tcPr>
            <w:tcW w:w="348" w:type="pct"/>
            <w:noWrap w:val="0"/>
            <w:vAlign w:val="center"/>
          </w:tcPr>
          <w:p w14:paraId="4C6D17AA">
            <w:pPr>
              <w:widowControl w:val="0"/>
              <w:numPr>
                <w:ilvl w:val="0"/>
                <w:numId w:val="0"/>
              </w:numPr>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1台</w:t>
            </w:r>
          </w:p>
        </w:tc>
        <w:tc>
          <w:tcPr>
            <w:tcW w:w="2675" w:type="pct"/>
            <w:noWrap w:val="0"/>
            <w:vAlign w:val="center"/>
          </w:tcPr>
          <w:p w14:paraId="43803054">
            <w:pPr>
              <w:widowControl w:val="0"/>
              <w:numPr>
                <w:ilvl w:val="0"/>
                <w:numId w:val="0"/>
              </w:numPr>
              <w:jc w:val="both"/>
              <w:rPr>
                <w:rFonts w:hint="eastAsia"/>
                <w:lang w:val="en-US" w:eastAsia="zh-CN"/>
              </w:rPr>
            </w:pPr>
            <w:r>
              <w:rPr>
                <w:rFonts w:hint="eastAsia"/>
                <w:lang w:eastAsia="zh-CN"/>
              </w:rPr>
              <w:t>整</w:t>
            </w:r>
            <w:r>
              <w:rPr>
                <w:rFonts w:hint="eastAsia"/>
                <w:color w:val="auto"/>
                <w:lang w:eastAsia="zh-CN"/>
              </w:rPr>
              <w:t>机全保（所有硬件及软件），包含但不限于以下所列内容：水处理机控制系统、水泵、管道、压力表、电磁阀，罐体、时序控制器、水处理机耗材等所有部件，以及其他保证设备正常运行的附属设备及部件。</w:t>
            </w:r>
          </w:p>
        </w:tc>
      </w:tr>
    </w:tbl>
    <w:p w14:paraId="4AD593E8">
      <w:pPr>
        <w:pStyle w:val="8"/>
        <w:widowControl w:val="0"/>
        <w:numPr>
          <w:ilvl w:val="0"/>
          <w:numId w:val="0"/>
        </w:numPr>
        <w:bidi w:val="0"/>
        <w:jc w:val="both"/>
        <w:rPr>
          <w:rFonts w:hint="eastAsia"/>
          <w:lang w:val="en-US" w:eastAsia="zh-CN"/>
        </w:rPr>
      </w:pPr>
    </w:p>
    <w:p w14:paraId="16AD277B">
      <w:pPr>
        <w:pStyle w:val="8"/>
        <w:numPr>
          <w:ilvl w:val="0"/>
          <w:numId w:val="4"/>
        </w:numPr>
        <w:bidi w:val="0"/>
        <w:rPr>
          <w:rFonts w:hint="eastAsia"/>
          <w:lang w:val="en-US" w:eastAsia="zh-CN"/>
        </w:rPr>
      </w:pPr>
      <w:r>
        <w:rPr>
          <w:rFonts w:hint="eastAsia"/>
          <w:lang w:val="en-US" w:eastAsia="zh-CN"/>
        </w:rPr>
        <w:t>水处理机定期更换耗材清单</w:t>
      </w:r>
    </w:p>
    <w:tbl>
      <w:tblPr>
        <w:tblStyle w:val="11"/>
        <w:tblW w:w="45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990"/>
        <w:gridCol w:w="1472"/>
        <w:gridCol w:w="1443"/>
      </w:tblGrid>
      <w:tr w14:paraId="208F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2" w:type="pct"/>
            <w:noWrap w:val="0"/>
            <w:vAlign w:val="center"/>
          </w:tcPr>
          <w:p w14:paraId="2206C7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名称</w:t>
            </w:r>
          </w:p>
        </w:tc>
        <w:tc>
          <w:tcPr>
            <w:tcW w:w="2587" w:type="pct"/>
            <w:noWrap w:val="0"/>
            <w:vAlign w:val="center"/>
          </w:tcPr>
          <w:p w14:paraId="62EF62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规格</w:t>
            </w:r>
          </w:p>
        </w:tc>
        <w:tc>
          <w:tcPr>
            <w:tcW w:w="954" w:type="pct"/>
            <w:noWrap w:val="0"/>
            <w:vAlign w:val="center"/>
          </w:tcPr>
          <w:p w14:paraId="5A86CC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数量</w:t>
            </w:r>
          </w:p>
        </w:tc>
        <w:tc>
          <w:tcPr>
            <w:tcW w:w="935" w:type="pct"/>
            <w:noWrap w:val="0"/>
            <w:vAlign w:val="center"/>
          </w:tcPr>
          <w:p w14:paraId="51C1D0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备注</w:t>
            </w:r>
          </w:p>
        </w:tc>
      </w:tr>
      <w:tr w14:paraId="6BA4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2" w:type="pct"/>
            <w:noWrap/>
            <w:vAlign w:val="center"/>
          </w:tcPr>
          <w:p w14:paraId="3C2A90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活性炭</w:t>
            </w:r>
          </w:p>
        </w:tc>
        <w:tc>
          <w:tcPr>
            <w:tcW w:w="2587" w:type="pct"/>
            <w:noWrap/>
            <w:vAlign w:val="center"/>
          </w:tcPr>
          <w:p w14:paraId="2212B6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材料为优质椰壳炭，碘数≥900，目数约8-20，有足够机械强度，确保反冲过程中基本不破碎</w:t>
            </w:r>
          </w:p>
        </w:tc>
        <w:tc>
          <w:tcPr>
            <w:tcW w:w="954" w:type="pct"/>
            <w:noWrap/>
            <w:vAlign w:val="center"/>
          </w:tcPr>
          <w:p w14:paraId="4BE863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1个罐体</w:t>
            </w:r>
          </w:p>
        </w:tc>
        <w:tc>
          <w:tcPr>
            <w:tcW w:w="935" w:type="pct"/>
            <w:vMerge w:val="restart"/>
            <w:noWrap/>
            <w:vAlign w:val="center"/>
          </w:tcPr>
          <w:p w14:paraId="17CD99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textAlignment w:val="auto"/>
              <w:rPr>
                <w:rFonts w:hint="default"/>
                <w:lang w:val="en-US" w:eastAsia="zh-CN"/>
              </w:rPr>
            </w:pPr>
            <w:r>
              <w:rPr>
                <w:rFonts w:hint="eastAsia" w:ascii="仿宋" w:hAnsi="仿宋" w:eastAsia="仿宋" w:cs="仿宋"/>
                <w:kern w:val="0"/>
                <w:sz w:val="24"/>
                <w:szCs w:val="24"/>
              </w:rPr>
              <w:t>满足天创TCH-ROII/3水机的运行</w:t>
            </w:r>
            <w:r>
              <w:rPr>
                <w:rFonts w:hint="eastAsia" w:ascii="仿宋" w:hAnsi="仿宋" w:eastAsia="仿宋" w:cs="仿宋"/>
                <w:kern w:val="0"/>
                <w:sz w:val="24"/>
                <w:szCs w:val="24"/>
                <w:lang w:eastAsia="zh-CN"/>
              </w:rPr>
              <w:t>的要求，</w:t>
            </w:r>
            <w:r>
              <w:rPr>
                <w:rFonts w:hint="eastAsia" w:ascii="仿宋" w:hAnsi="仿宋" w:eastAsia="仿宋" w:cs="仿宋"/>
                <w:b w:val="0"/>
                <w:bCs/>
                <w:sz w:val="24"/>
                <w:szCs w:val="24"/>
                <w:highlight w:val="none"/>
                <w:lang w:val="en-US" w:eastAsia="zh-CN"/>
              </w:rPr>
              <w:t>定期更换水处理机耗材</w:t>
            </w:r>
            <w:r>
              <w:rPr>
                <w:rFonts w:hint="eastAsia" w:ascii="仿宋" w:hAnsi="仿宋" w:eastAsia="仿宋" w:cs="仿宋"/>
                <w:kern w:val="0"/>
                <w:sz w:val="24"/>
                <w:szCs w:val="24"/>
                <w:lang w:eastAsia="zh-CN"/>
              </w:rPr>
              <w:t>保障患者血透安全。</w:t>
            </w:r>
          </w:p>
          <w:p w14:paraId="529901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kern w:val="0"/>
                <w:sz w:val="24"/>
                <w:szCs w:val="24"/>
                <w:lang w:eastAsia="zh-CN"/>
              </w:rPr>
            </w:pPr>
          </w:p>
        </w:tc>
      </w:tr>
      <w:tr w14:paraId="156B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2" w:type="pct"/>
            <w:noWrap/>
            <w:vAlign w:val="center"/>
          </w:tcPr>
          <w:p w14:paraId="73FE72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树脂</w:t>
            </w:r>
          </w:p>
        </w:tc>
        <w:tc>
          <w:tcPr>
            <w:tcW w:w="2587" w:type="pct"/>
            <w:noWrap/>
            <w:vAlign w:val="center"/>
          </w:tcPr>
          <w:p w14:paraId="7A7B90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高质量离子交换性能，001*7</w:t>
            </w:r>
          </w:p>
        </w:tc>
        <w:tc>
          <w:tcPr>
            <w:tcW w:w="954" w:type="pct"/>
            <w:noWrap/>
            <w:vAlign w:val="center"/>
          </w:tcPr>
          <w:p w14:paraId="601133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1个罐体</w:t>
            </w:r>
          </w:p>
        </w:tc>
        <w:tc>
          <w:tcPr>
            <w:tcW w:w="935" w:type="pct"/>
            <w:vMerge w:val="continue"/>
            <w:noWrap/>
            <w:vAlign w:val="center"/>
          </w:tcPr>
          <w:p w14:paraId="44B6FF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kern w:val="0"/>
                <w:sz w:val="24"/>
                <w:szCs w:val="24"/>
              </w:rPr>
            </w:pPr>
          </w:p>
        </w:tc>
      </w:tr>
      <w:tr w14:paraId="34EC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2" w:type="pct"/>
            <w:noWrap/>
            <w:vAlign w:val="center"/>
          </w:tcPr>
          <w:p w14:paraId="171076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石英砂</w:t>
            </w:r>
          </w:p>
        </w:tc>
        <w:tc>
          <w:tcPr>
            <w:tcW w:w="2587" w:type="pct"/>
            <w:noWrap/>
            <w:vAlign w:val="center"/>
          </w:tcPr>
          <w:p w14:paraId="016107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精制的、具有良好级配的石英砂，粒径0.6-4mm</w:t>
            </w:r>
          </w:p>
        </w:tc>
        <w:tc>
          <w:tcPr>
            <w:tcW w:w="954" w:type="pct"/>
            <w:noWrap/>
            <w:vAlign w:val="center"/>
          </w:tcPr>
          <w:p w14:paraId="11AC37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1个罐体</w:t>
            </w:r>
          </w:p>
        </w:tc>
        <w:tc>
          <w:tcPr>
            <w:tcW w:w="935" w:type="pct"/>
            <w:vMerge w:val="continue"/>
            <w:noWrap/>
            <w:vAlign w:val="center"/>
          </w:tcPr>
          <w:p w14:paraId="08C8EF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kern w:val="0"/>
                <w:sz w:val="24"/>
                <w:szCs w:val="24"/>
              </w:rPr>
            </w:pPr>
          </w:p>
        </w:tc>
      </w:tr>
      <w:tr w14:paraId="0AAE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2" w:type="pct"/>
            <w:noWrap/>
            <w:vAlign w:val="center"/>
          </w:tcPr>
          <w:p w14:paraId="38A532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反渗膜</w:t>
            </w:r>
          </w:p>
        </w:tc>
        <w:tc>
          <w:tcPr>
            <w:tcW w:w="2587" w:type="pct"/>
            <w:noWrap/>
            <w:vAlign w:val="center"/>
          </w:tcPr>
          <w:p w14:paraId="5652BB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原装进口膜，单支膜有效膜面积440ft</w:t>
            </w:r>
            <w:r>
              <w:rPr>
                <w:rFonts w:hint="eastAsia" w:ascii="仿宋" w:hAnsi="仿宋" w:eastAsia="仿宋" w:cs="仿宋"/>
                <w:kern w:val="0"/>
                <w:sz w:val="24"/>
                <w:szCs w:val="24"/>
                <w:highlight w:val="none"/>
                <w:vertAlign w:val="superscript"/>
              </w:rPr>
              <w:t>2</w:t>
            </w:r>
            <w:r>
              <w:rPr>
                <w:rFonts w:hint="eastAsia" w:ascii="仿宋" w:hAnsi="仿宋" w:eastAsia="仿宋" w:cs="仿宋"/>
                <w:kern w:val="0"/>
                <w:sz w:val="24"/>
                <w:szCs w:val="24"/>
                <w:highlight w:val="none"/>
              </w:rPr>
              <w:t>/41m</w:t>
            </w:r>
            <w:r>
              <w:rPr>
                <w:rFonts w:hint="eastAsia" w:ascii="仿宋" w:hAnsi="仿宋" w:eastAsia="仿宋" w:cs="仿宋"/>
                <w:kern w:val="0"/>
                <w:sz w:val="24"/>
                <w:szCs w:val="24"/>
                <w:highlight w:val="none"/>
                <w:vertAlign w:val="superscript"/>
              </w:rPr>
              <w:t>2</w:t>
            </w:r>
            <w:r>
              <w:rPr>
                <w:rFonts w:hint="eastAsia" w:ascii="仿宋" w:hAnsi="仿宋" w:eastAsia="仿宋" w:cs="仿宋"/>
                <w:kern w:val="0"/>
                <w:sz w:val="24"/>
                <w:szCs w:val="24"/>
                <w:highlight w:val="none"/>
              </w:rPr>
              <w:t>，单支膜产水量48m</w:t>
            </w:r>
            <w:r>
              <w:rPr>
                <w:rFonts w:hint="eastAsia" w:ascii="仿宋" w:hAnsi="仿宋" w:eastAsia="仿宋" w:cs="仿宋"/>
                <w:kern w:val="0"/>
                <w:sz w:val="24"/>
                <w:szCs w:val="24"/>
                <w:highlight w:val="none"/>
                <w:vertAlign w:val="superscript"/>
              </w:rPr>
              <w:t>3</w:t>
            </w:r>
            <w:r>
              <w:rPr>
                <w:rFonts w:hint="eastAsia" w:ascii="仿宋" w:hAnsi="仿宋" w:eastAsia="仿宋" w:cs="仿宋"/>
                <w:kern w:val="0"/>
                <w:sz w:val="24"/>
                <w:szCs w:val="24"/>
                <w:highlight w:val="none"/>
              </w:rPr>
              <w:t>/d，稳定脱盐率99.3%，最低脱盐率99.1%</w:t>
            </w:r>
          </w:p>
        </w:tc>
        <w:tc>
          <w:tcPr>
            <w:tcW w:w="954" w:type="pct"/>
            <w:noWrap/>
            <w:vAlign w:val="center"/>
          </w:tcPr>
          <w:p w14:paraId="140EED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5支</w:t>
            </w:r>
          </w:p>
        </w:tc>
        <w:tc>
          <w:tcPr>
            <w:tcW w:w="935" w:type="pct"/>
            <w:vMerge w:val="continue"/>
            <w:noWrap/>
            <w:vAlign w:val="center"/>
          </w:tcPr>
          <w:p w14:paraId="631C0D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kern w:val="0"/>
                <w:sz w:val="24"/>
                <w:szCs w:val="24"/>
              </w:rPr>
            </w:pPr>
          </w:p>
        </w:tc>
      </w:tr>
      <w:tr w14:paraId="76A5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2" w:type="pct"/>
            <w:noWrap/>
            <w:vAlign w:val="center"/>
          </w:tcPr>
          <w:p w14:paraId="5F637A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滤芯</w:t>
            </w:r>
          </w:p>
        </w:tc>
        <w:tc>
          <w:tcPr>
            <w:tcW w:w="2587" w:type="pct"/>
            <w:noWrap/>
            <w:vAlign w:val="center"/>
          </w:tcPr>
          <w:p w14:paraId="45E0FC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30英寸5微米，材质PP</w:t>
            </w:r>
          </w:p>
        </w:tc>
        <w:tc>
          <w:tcPr>
            <w:tcW w:w="954" w:type="pct"/>
            <w:noWrap/>
            <w:vAlign w:val="center"/>
          </w:tcPr>
          <w:p w14:paraId="61889D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5支</w:t>
            </w:r>
          </w:p>
        </w:tc>
        <w:tc>
          <w:tcPr>
            <w:tcW w:w="935" w:type="pct"/>
            <w:vMerge w:val="continue"/>
            <w:noWrap/>
            <w:vAlign w:val="center"/>
          </w:tcPr>
          <w:p w14:paraId="03AF02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kern w:val="0"/>
                <w:sz w:val="24"/>
                <w:szCs w:val="24"/>
              </w:rPr>
            </w:pPr>
          </w:p>
        </w:tc>
      </w:tr>
    </w:tbl>
    <w:p w14:paraId="7F8C81F1">
      <w:pPr>
        <w:pStyle w:val="8"/>
        <w:widowControl w:val="0"/>
        <w:numPr>
          <w:ilvl w:val="0"/>
          <w:numId w:val="0"/>
        </w:numPr>
        <w:bidi w:val="0"/>
        <w:jc w:val="both"/>
        <w:rPr>
          <w:rFonts w:hint="default"/>
          <w:lang w:val="en-US" w:eastAsia="zh-CN"/>
        </w:rPr>
      </w:pPr>
    </w:p>
    <w:p w14:paraId="4C323F50">
      <w:pPr>
        <w:pStyle w:val="4"/>
        <w:numPr>
          <w:ilvl w:val="0"/>
          <w:numId w:val="1"/>
        </w:numPr>
        <w:bidi w:val="0"/>
        <w:rPr>
          <w:rFonts w:hint="default"/>
          <w:lang w:val="en-US" w:eastAsia="zh-CN"/>
        </w:rPr>
      </w:pPr>
      <w:r>
        <w:rPr>
          <w:rFonts w:hint="eastAsia"/>
          <w:lang w:val="en-US" w:eastAsia="zh-CN"/>
        </w:rPr>
        <w:t>空压机房及吸引机房维保</w:t>
      </w:r>
    </w:p>
    <w:p w14:paraId="0D44AE79">
      <w:pPr>
        <w:pStyle w:val="8"/>
        <w:numPr>
          <w:ilvl w:val="0"/>
          <w:numId w:val="5"/>
        </w:numPr>
        <w:bidi w:val="0"/>
        <w:rPr>
          <w:rFonts w:hint="eastAsia"/>
          <w:lang w:val="en-US" w:eastAsia="zh-CN"/>
        </w:rPr>
      </w:pPr>
      <w:r>
        <w:rPr>
          <w:rFonts w:hint="eastAsia"/>
          <w:lang w:val="en-US" w:eastAsia="zh-CN"/>
        </w:rPr>
        <w:t>维保服务范围</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579"/>
        <w:gridCol w:w="1416"/>
        <w:gridCol w:w="586"/>
        <w:gridCol w:w="4552"/>
      </w:tblGrid>
      <w:tr w14:paraId="4324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pct"/>
            <w:noWrap w:val="0"/>
            <w:vAlign w:val="center"/>
          </w:tcPr>
          <w:p w14:paraId="2000E202">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设备</w:t>
            </w:r>
          </w:p>
          <w:p w14:paraId="7699895F">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名称</w:t>
            </w:r>
          </w:p>
        </w:tc>
        <w:tc>
          <w:tcPr>
            <w:tcW w:w="344" w:type="pct"/>
            <w:noWrap w:val="0"/>
            <w:vAlign w:val="center"/>
          </w:tcPr>
          <w:p w14:paraId="0586B61A">
            <w:pPr>
              <w:widowControl w:val="0"/>
              <w:numPr>
                <w:ilvl w:val="0"/>
                <w:numId w:val="0"/>
              </w:numPr>
              <w:tabs>
                <w:tab w:val="left" w:pos="502"/>
              </w:tabs>
              <w:jc w:val="center"/>
              <w:rPr>
                <w:rFonts w:hint="eastAsia"/>
                <w:b/>
                <w:bCs/>
                <w:sz w:val="24"/>
                <w:szCs w:val="24"/>
                <w:vertAlign w:val="baseline"/>
                <w:lang w:val="en-US" w:eastAsia="zh-CN"/>
              </w:rPr>
            </w:pPr>
            <w:r>
              <w:rPr>
                <w:rFonts w:hint="eastAsia"/>
                <w:b/>
                <w:bCs/>
                <w:sz w:val="24"/>
                <w:szCs w:val="24"/>
                <w:vertAlign w:val="baseline"/>
                <w:lang w:val="en-US" w:eastAsia="zh-CN"/>
              </w:rPr>
              <w:t>品牌</w:t>
            </w:r>
          </w:p>
        </w:tc>
        <w:tc>
          <w:tcPr>
            <w:tcW w:w="814" w:type="pct"/>
            <w:noWrap w:val="0"/>
            <w:vAlign w:val="center"/>
          </w:tcPr>
          <w:p w14:paraId="1CD5FF39">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型号</w:t>
            </w:r>
          </w:p>
        </w:tc>
        <w:tc>
          <w:tcPr>
            <w:tcW w:w="348" w:type="pct"/>
            <w:noWrap w:val="0"/>
            <w:vAlign w:val="center"/>
          </w:tcPr>
          <w:p w14:paraId="2B2DFD82">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数量</w:t>
            </w:r>
          </w:p>
        </w:tc>
        <w:tc>
          <w:tcPr>
            <w:tcW w:w="2676" w:type="pct"/>
            <w:noWrap w:val="0"/>
            <w:vAlign w:val="center"/>
          </w:tcPr>
          <w:p w14:paraId="1AA77EF9">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维保范围</w:t>
            </w:r>
          </w:p>
        </w:tc>
      </w:tr>
      <w:tr w14:paraId="5B06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817" w:type="pct"/>
            <w:noWrap w:val="0"/>
            <w:vAlign w:val="center"/>
          </w:tcPr>
          <w:p w14:paraId="0246320F">
            <w:pPr>
              <w:widowControl w:val="0"/>
              <w:numPr>
                <w:ilvl w:val="0"/>
                <w:numId w:val="0"/>
              </w:numPr>
              <w:jc w:val="center"/>
              <w:rPr>
                <w:rFonts w:hint="eastAsia"/>
                <w:sz w:val="24"/>
                <w:szCs w:val="24"/>
                <w:highlight w:val="none"/>
                <w:vertAlign w:val="baseline"/>
                <w:lang w:val="en-US" w:eastAsia="zh-CN"/>
              </w:rPr>
            </w:pPr>
            <w:r>
              <w:rPr>
                <w:rFonts w:hint="eastAsia"/>
                <w:sz w:val="24"/>
                <w:szCs w:val="24"/>
                <w:highlight w:val="none"/>
                <w:vertAlign w:val="baseline"/>
                <w:lang w:val="en-US" w:eastAsia="zh-CN"/>
              </w:rPr>
              <w:t>空压机</w:t>
            </w:r>
          </w:p>
        </w:tc>
        <w:tc>
          <w:tcPr>
            <w:tcW w:w="344" w:type="pct"/>
            <w:noWrap w:val="0"/>
            <w:vAlign w:val="center"/>
          </w:tcPr>
          <w:p w14:paraId="685C2F34">
            <w:pPr>
              <w:widowControl w:val="0"/>
              <w:numPr>
                <w:ilvl w:val="0"/>
                <w:numId w:val="0"/>
              </w:num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阿特拉斯</w:t>
            </w:r>
          </w:p>
        </w:tc>
        <w:tc>
          <w:tcPr>
            <w:tcW w:w="814" w:type="pct"/>
            <w:noWrap w:val="0"/>
            <w:vAlign w:val="center"/>
          </w:tcPr>
          <w:p w14:paraId="126ECB2D">
            <w:pPr>
              <w:widowControl w:val="0"/>
              <w:numPr>
                <w:ilvl w:val="0"/>
                <w:numId w:val="0"/>
              </w:numPr>
              <w:jc w:val="center"/>
              <w:rPr>
                <w:rFonts w:hint="default" w:ascii="宋体" w:hAnsi="宋体"/>
                <w:color w:val="000000"/>
                <w:sz w:val="21"/>
                <w:szCs w:val="21"/>
                <w:highlight w:val="none"/>
                <w:vertAlign w:val="baseline"/>
                <w:lang w:val="en-US" w:eastAsia="zh-CN"/>
              </w:rPr>
            </w:pPr>
            <w:r>
              <w:rPr>
                <w:rFonts w:hint="eastAsia" w:ascii="宋体" w:hAnsi="宋体"/>
                <w:color w:val="000000"/>
                <w:sz w:val="21"/>
                <w:szCs w:val="21"/>
                <w:highlight w:val="none"/>
                <w:vertAlign w:val="baseline"/>
                <w:lang w:val="en-US" w:eastAsia="zh-CN"/>
              </w:rPr>
              <w:t>GA11-8.5</w:t>
            </w:r>
          </w:p>
        </w:tc>
        <w:tc>
          <w:tcPr>
            <w:tcW w:w="348" w:type="pct"/>
            <w:noWrap w:val="0"/>
            <w:vAlign w:val="center"/>
          </w:tcPr>
          <w:p w14:paraId="5C5174DE">
            <w:pPr>
              <w:widowControl w:val="0"/>
              <w:numPr>
                <w:ilvl w:val="0"/>
                <w:numId w:val="0"/>
              </w:numPr>
              <w:ind w:left="0" w:leftChars="0" w:firstLine="0" w:firstLineChars="0"/>
              <w:jc w:val="center"/>
              <w:rPr>
                <w:rFonts w:hint="eastAsia"/>
                <w:sz w:val="24"/>
                <w:szCs w:val="24"/>
                <w:highlight w:val="none"/>
                <w:vertAlign w:val="baseline"/>
                <w:lang w:val="en-US" w:eastAsia="zh-CN"/>
              </w:rPr>
            </w:pPr>
            <w:r>
              <w:rPr>
                <w:rFonts w:hint="eastAsia"/>
                <w:sz w:val="24"/>
                <w:szCs w:val="24"/>
                <w:highlight w:val="none"/>
                <w:vertAlign w:val="baseline"/>
                <w:lang w:val="en-US" w:eastAsia="zh-CN"/>
              </w:rPr>
              <w:t>3台</w:t>
            </w:r>
          </w:p>
        </w:tc>
        <w:tc>
          <w:tcPr>
            <w:tcW w:w="2676" w:type="pct"/>
            <w:noWrap w:val="0"/>
            <w:vAlign w:val="center"/>
          </w:tcPr>
          <w:p w14:paraId="472F7E2E">
            <w:pPr>
              <w:widowControl w:val="0"/>
              <w:numPr>
                <w:ilvl w:val="0"/>
                <w:numId w:val="0"/>
              </w:numPr>
              <w:jc w:val="both"/>
              <w:rPr>
                <w:rFonts w:hint="eastAsia"/>
                <w:highlight w:val="none"/>
                <w:lang w:val="en-US" w:eastAsia="zh-CN"/>
              </w:rPr>
            </w:pPr>
            <w:r>
              <w:rPr>
                <w:rFonts w:hint="eastAsia"/>
                <w:highlight w:val="none"/>
                <w:lang w:eastAsia="zh-CN"/>
              </w:rPr>
              <w:t>整</w:t>
            </w:r>
            <w:r>
              <w:rPr>
                <w:rFonts w:hint="eastAsia"/>
                <w:color w:val="auto"/>
                <w:highlight w:val="none"/>
                <w:lang w:eastAsia="zh-CN"/>
              </w:rPr>
              <w:t>机全保（所有硬件及软件），包含但不限于以下所列内容：空压机组、储气罐、管道、安全阀、压力表、电磁阀，压缩空气罐体、油水分离器、干燥器、过滤器等所有部件，以及其他保证设备正常运行的附属设备及部件，按照厂家要求定期保养，更换机油、机滤、空气滤芯等。</w:t>
            </w:r>
          </w:p>
        </w:tc>
      </w:tr>
      <w:tr w14:paraId="29AE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817" w:type="pct"/>
            <w:noWrap w:val="0"/>
            <w:vAlign w:val="center"/>
          </w:tcPr>
          <w:p w14:paraId="21A4CC3F">
            <w:pPr>
              <w:widowControl w:val="0"/>
              <w:numPr>
                <w:ilvl w:val="0"/>
                <w:numId w:val="0"/>
              </w:numPr>
              <w:jc w:val="center"/>
              <w:rPr>
                <w:rFonts w:hint="eastAsia"/>
                <w:sz w:val="24"/>
                <w:szCs w:val="24"/>
                <w:highlight w:val="none"/>
                <w:vertAlign w:val="baseline"/>
                <w:lang w:val="en-US" w:eastAsia="zh-CN"/>
              </w:rPr>
            </w:pPr>
            <w:r>
              <w:rPr>
                <w:rFonts w:hint="eastAsia"/>
                <w:sz w:val="24"/>
                <w:szCs w:val="24"/>
                <w:highlight w:val="none"/>
                <w:vertAlign w:val="baseline"/>
                <w:lang w:val="en-US" w:eastAsia="zh-CN"/>
              </w:rPr>
              <w:t>空压机</w:t>
            </w:r>
          </w:p>
        </w:tc>
        <w:tc>
          <w:tcPr>
            <w:tcW w:w="344" w:type="pct"/>
            <w:noWrap w:val="0"/>
            <w:vAlign w:val="center"/>
          </w:tcPr>
          <w:p w14:paraId="2373C7E5">
            <w:pPr>
              <w:widowControl w:val="0"/>
              <w:numPr>
                <w:ilvl w:val="0"/>
                <w:numId w:val="0"/>
              </w:num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上海稳健</w:t>
            </w:r>
          </w:p>
        </w:tc>
        <w:tc>
          <w:tcPr>
            <w:tcW w:w="814" w:type="pct"/>
            <w:noWrap w:val="0"/>
            <w:vAlign w:val="center"/>
          </w:tcPr>
          <w:p w14:paraId="75EC2233">
            <w:pPr>
              <w:widowControl w:val="0"/>
              <w:numPr>
                <w:ilvl w:val="0"/>
                <w:numId w:val="0"/>
              </w:numPr>
              <w:jc w:val="center"/>
              <w:rPr>
                <w:rFonts w:hint="default" w:ascii="宋体" w:hAnsi="宋体"/>
                <w:color w:val="000000"/>
                <w:sz w:val="21"/>
                <w:szCs w:val="21"/>
                <w:highlight w:val="none"/>
                <w:vertAlign w:val="baseline"/>
                <w:lang w:val="en-US" w:eastAsia="zh-CN"/>
              </w:rPr>
            </w:pPr>
            <w:r>
              <w:rPr>
                <w:rFonts w:hint="eastAsia" w:ascii="宋体" w:hAnsi="宋体"/>
                <w:color w:val="000000"/>
                <w:sz w:val="21"/>
                <w:szCs w:val="21"/>
                <w:highlight w:val="none"/>
                <w:vertAlign w:val="baseline"/>
                <w:lang w:val="en-US" w:eastAsia="zh-CN"/>
              </w:rPr>
              <w:t>G-30A</w:t>
            </w:r>
          </w:p>
        </w:tc>
        <w:tc>
          <w:tcPr>
            <w:tcW w:w="348" w:type="pct"/>
            <w:noWrap w:val="0"/>
            <w:vAlign w:val="center"/>
          </w:tcPr>
          <w:p w14:paraId="02CEFAC2">
            <w:pPr>
              <w:widowControl w:val="0"/>
              <w:numPr>
                <w:ilvl w:val="0"/>
                <w:numId w:val="0"/>
              </w:numPr>
              <w:ind w:left="0" w:leftChars="0" w:firstLine="0" w:firstLineChars="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2套</w:t>
            </w:r>
          </w:p>
        </w:tc>
        <w:tc>
          <w:tcPr>
            <w:tcW w:w="2676" w:type="pct"/>
            <w:noWrap w:val="0"/>
            <w:vAlign w:val="center"/>
          </w:tcPr>
          <w:p w14:paraId="1B28DF97">
            <w:pPr>
              <w:widowControl w:val="0"/>
              <w:numPr>
                <w:ilvl w:val="0"/>
                <w:numId w:val="0"/>
              </w:numPr>
              <w:jc w:val="both"/>
              <w:rPr>
                <w:rFonts w:hint="eastAsia"/>
                <w:highlight w:val="none"/>
                <w:lang w:eastAsia="zh-CN"/>
              </w:rPr>
            </w:pPr>
            <w:r>
              <w:rPr>
                <w:rFonts w:hint="eastAsia"/>
                <w:color w:val="auto"/>
                <w:highlight w:val="none"/>
                <w:lang w:eastAsia="zh-CN"/>
              </w:rPr>
              <w:t>按照厂家要求定期对空压机组，干燥机、油水分离器等设备进行保养，更换机油、机滤、空气滤芯，过滤器等。</w:t>
            </w:r>
          </w:p>
        </w:tc>
      </w:tr>
      <w:tr w14:paraId="52C6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817" w:type="pct"/>
            <w:noWrap w:val="0"/>
            <w:vAlign w:val="center"/>
          </w:tcPr>
          <w:p w14:paraId="6D12C649">
            <w:pPr>
              <w:widowControl w:val="0"/>
              <w:numPr>
                <w:ilvl w:val="0"/>
                <w:numId w:val="0"/>
              </w:numPr>
              <w:jc w:val="center"/>
              <w:rPr>
                <w:rFonts w:hint="eastAsia"/>
                <w:sz w:val="24"/>
                <w:szCs w:val="24"/>
                <w:highlight w:val="none"/>
                <w:vertAlign w:val="baseline"/>
                <w:lang w:val="en-US" w:eastAsia="zh-CN"/>
              </w:rPr>
            </w:pPr>
            <w:r>
              <w:rPr>
                <w:rFonts w:hint="eastAsia"/>
                <w:sz w:val="24"/>
                <w:szCs w:val="24"/>
                <w:highlight w:val="none"/>
                <w:vertAlign w:val="baseline"/>
                <w:lang w:val="en-US" w:eastAsia="zh-CN"/>
              </w:rPr>
              <w:t>吸引机组</w:t>
            </w:r>
          </w:p>
        </w:tc>
        <w:tc>
          <w:tcPr>
            <w:tcW w:w="344" w:type="pct"/>
            <w:noWrap w:val="0"/>
            <w:vAlign w:val="center"/>
          </w:tcPr>
          <w:p w14:paraId="2FD9EE96">
            <w:pPr>
              <w:widowControl w:val="0"/>
              <w:numPr>
                <w:ilvl w:val="0"/>
                <w:numId w:val="0"/>
              </w:num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荣佳</w:t>
            </w:r>
          </w:p>
        </w:tc>
        <w:tc>
          <w:tcPr>
            <w:tcW w:w="814" w:type="pct"/>
            <w:noWrap w:val="0"/>
            <w:vAlign w:val="center"/>
          </w:tcPr>
          <w:p w14:paraId="7785DABE">
            <w:pPr>
              <w:widowControl w:val="0"/>
              <w:numPr>
                <w:ilvl w:val="0"/>
                <w:numId w:val="0"/>
              </w:numPr>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RYJ132M-4Z</w:t>
            </w:r>
          </w:p>
        </w:tc>
        <w:tc>
          <w:tcPr>
            <w:tcW w:w="348" w:type="pct"/>
            <w:noWrap w:val="0"/>
            <w:vAlign w:val="center"/>
          </w:tcPr>
          <w:p w14:paraId="76A0776F">
            <w:pPr>
              <w:widowControl w:val="0"/>
              <w:numPr>
                <w:ilvl w:val="0"/>
                <w:numId w:val="0"/>
              </w:numPr>
              <w:ind w:left="0" w:leftChars="0" w:firstLine="0" w:firstLineChars="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3套</w:t>
            </w:r>
          </w:p>
        </w:tc>
        <w:tc>
          <w:tcPr>
            <w:tcW w:w="2676" w:type="pct"/>
            <w:noWrap w:val="0"/>
            <w:vAlign w:val="center"/>
          </w:tcPr>
          <w:p w14:paraId="76274305">
            <w:pPr>
              <w:widowControl w:val="0"/>
              <w:numPr>
                <w:ilvl w:val="0"/>
                <w:numId w:val="0"/>
              </w:numPr>
              <w:jc w:val="both"/>
              <w:rPr>
                <w:rFonts w:hint="eastAsia"/>
                <w:highlight w:val="none"/>
                <w:lang w:eastAsia="zh-CN"/>
              </w:rPr>
            </w:pPr>
            <w:r>
              <w:rPr>
                <w:rFonts w:hint="eastAsia"/>
                <w:highlight w:val="none"/>
                <w:lang w:eastAsia="zh-CN"/>
              </w:rPr>
              <w:t>整</w:t>
            </w:r>
            <w:r>
              <w:rPr>
                <w:rFonts w:hint="eastAsia"/>
                <w:color w:val="auto"/>
                <w:highlight w:val="none"/>
                <w:lang w:eastAsia="zh-CN"/>
              </w:rPr>
              <w:t>机全保（所有硬件及软件），包含但不限于以下所列内容：吸引机组、真空罐、管道、安全阀、压力表、电磁阀，过滤器等所有部件，以及其他保证设备正常运行的附属设备及部件，按照厂家要求定期保养。</w:t>
            </w:r>
          </w:p>
        </w:tc>
      </w:tr>
      <w:tr w14:paraId="4AEA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817" w:type="pct"/>
            <w:noWrap w:val="0"/>
            <w:vAlign w:val="center"/>
          </w:tcPr>
          <w:p w14:paraId="55EC6F28">
            <w:pPr>
              <w:widowControl w:val="0"/>
              <w:numPr>
                <w:ilvl w:val="0"/>
                <w:numId w:val="0"/>
              </w:numPr>
              <w:jc w:val="center"/>
              <w:rPr>
                <w:rFonts w:hint="eastAsia"/>
                <w:sz w:val="24"/>
                <w:szCs w:val="24"/>
                <w:highlight w:val="none"/>
                <w:vertAlign w:val="baseline"/>
                <w:lang w:val="en-US" w:eastAsia="zh-CN"/>
              </w:rPr>
            </w:pPr>
            <w:r>
              <w:rPr>
                <w:rFonts w:hint="eastAsia"/>
                <w:sz w:val="24"/>
                <w:szCs w:val="24"/>
                <w:highlight w:val="none"/>
                <w:vertAlign w:val="baseline"/>
                <w:lang w:val="en-US" w:eastAsia="zh-CN"/>
              </w:rPr>
              <w:t>口腔科吸引机</w:t>
            </w:r>
          </w:p>
        </w:tc>
        <w:tc>
          <w:tcPr>
            <w:tcW w:w="344" w:type="pct"/>
            <w:noWrap w:val="0"/>
            <w:vAlign w:val="center"/>
          </w:tcPr>
          <w:p w14:paraId="07B28210">
            <w:pPr>
              <w:widowControl w:val="0"/>
              <w:numPr>
                <w:ilvl w:val="0"/>
                <w:numId w:val="0"/>
              </w:num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山东宏润</w:t>
            </w:r>
          </w:p>
        </w:tc>
        <w:tc>
          <w:tcPr>
            <w:tcW w:w="814" w:type="pct"/>
            <w:noWrap w:val="0"/>
            <w:vAlign w:val="center"/>
          </w:tcPr>
          <w:p w14:paraId="2AA6D457">
            <w:pPr>
              <w:widowControl w:val="0"/>
              <w:numPr>
                <w:ilvl w:val="0"/>
                <w:numId w:val="0"/>
              </w:numPr>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HVS-7</w:t>
            </w:r>
          </w:p>
        </w:tc>
        <w:tc>
          <w:tcPr>
            <w:tcW w:w="348" w:type="pct"/>
            <w:noWrap w:val="0"/>
            <w:vAlign w:val="center"/>
          </w:tcPr>
          <w:p w14:paraId="6F1CCF9A">
            <w:pPr>
              <w:widowControl w:val="0"/>
              <w:numPr>
                <w:ilvl w:val="0"/>
                <w:numId w:val="0"/>
              </w:numPr>
              <w:ind w:left="0" w:leftChars="0" w:firstLine="0" w:firstLineChars="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1台</w:t>
            </w:r>
          </w:p>
        </w:tc>
        <w:tc>
          <w:tcPr>
            <w:tcW w:w="2676" w:type="pct"/>
            <w:noWrap w:val="0"/>
            <w:vAlign w:val="center"/>
          </w:tcPr>
          <w:p w14:paraId="76194C0D">
            <w:pPr>
              <w:widowControl w:val="0"/>
              <w:numPr>
                <w:ilvl w:val="0"/>
                <w:numId w:val="0"/>
              </w:numPr>
              <w:jc w:val="both"/>
              <w:rPr>
                <w:rFonts w:hint="eastAsia"/>
                <w:highlight w:val="none"/>
                <w:lang w:eastAsia="zh-CN"/>
              </w:rPr>
            </w:pPr>
            <w:r>
              <w:rPr>
                <w:rFonts w:hint="eastAsia"/>
                <w:highlight w:val="none"/>
                <w:lang w:eastAsia="zh-CN"/>
              </w:rPr>
              <w:t>整</w:t>
            </w:r>
            <w:r>
              <w:rPr>
                <w:rFonts w:hint="eastAsia"/>
                <w:color w:val="auto"/>
                <w:highlight w:val="none"/>
                <w:lang w:eastAsia="zh-CN"/>
              </w:rPr>
              <w:t>机全保（所有硬件及软件），包含但不限于以下所列内容：吸引机组、管道、压力表、电磁阀，过滤器等所有部件，以及其他保证设备正常运行的附属设备及部件，按照厂家要求定期保养。</w:t>
            </w:r>
          </w:p>
        </w:tc>
      </w:tr>
      <w:tr w14:paraId="28AB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817" w:type="pct"/>
            <w:noWrap w:val="0"/>
            <w:vAlign w:val="center"/>
          </w:tcPr>
          <w:p w14:paraId="2EB344D8">
            <w:pPr>
              <w:widowControl w:val="0"/>
              <w:numPr>
                <w:ilvl w:val="0"/>
                <w:numId w:val="0"/>
              </w:numPr>
              <w:jc w:val="center"/>
              <w:rPr>
                <w:rFonts w:hint="eastAsia"/>
                <w:sz w:val="24"/>
                <w:szCs w:val="24"/>
                <w:highlight w:val="none"/>
                <w:vertAlign w:val="baseline"/>
                <w:lang w:val="en-US" w:eastAsia="zh-CN"/>
              </w:rPr>
            </w:pPr>
            <w:r>
              <w:rPr>
                <w:rFonts w:hint="eastAsia"/>
                <w:sz w:val="24"/>
                <w:szCs w:val="24"/>
                <w:highlight w:val="none"/>
                <w:vertAlign w:val="baseline"/>
                <w:lang w:val="en-US" w:eastAsia="zh-CN"/>
              </w:rPr>
              <w:t>口腔科吸引机</w:t>
            </w:r>
          </w:p>
        </w:tc>
        <w:tc>
          <w:tcPr>
            <w:tcW w:w="344" w:type="pct"/>
            <w:noWrap w:val="0"/>
            <w:vAlign w:val="center"/>
          </w:tcPr>
          <w:p w14:paraId="51484DB2">
            <w:pPr>
              <w:widowControl w:val="0"/>
              <w:numPr>
                <w:ilvl w:val="0"/>
                <w:numId w:val="0"/>
              </w:num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上海医诚</w:t>
            </w:r>
          </w:p>
        </w:tc>
        <w:tc>
          <w:tcPr>
            <w:tcW w:w="814" w:type="pct"/>
            <w:noWrap w:val="0"/>
            <w:vAlign w:val="center"/>
          </w:tcPr>
          <w:p w14:paraId="48630BF3">
            <w:pPr>
              <w:widowControl w:val="0"/>
              <w:numPr>
                <w:ilvl w:val="0"/>
                <w:numId w:val="0"/>
              </w:numPr>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YJF-10KS</w:t>
            </w:r>
          </w:p>
        </w:tc>
        <w:tc>
          <w:tcPr>
            <w:tcW w:w="348" w:type="pct"/>
            <w:noWrap w:val="0"/>
            <w:vAlign w:val="center"/>
          </w:tcPr>
          <w:p w14:paraId="41F77C2C">
            <w:pPr>
              <w:widowControl w:val="0"/>
              <w:numPr>
                <w:ilvl w:val="0"/>
                <w:numId w:val="0"/>
              </w:numPr>
              <w:ind w:left="0" w:leftChars="0" w:firstLine="0" w:firstLineChars="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1台</w:t>
            </w:r>
          </w:p>
        </w:tc>
        <w:tc>
          <w:tcPr>
            <w:tcW w:w="2676" w:type="pct"/>
            <w:noWrap w:val="0"/>
            <w:vAlign w:val="center"/>
          </w:tcPr>
          <w:p w14:paraId="640B2AC3">
            <w:pPr>
              <w:widowControl w:val="0"/>
              <w:numPr>
                <w:ilvl w:val="0"/>
                <w:numId w:val="0"/>
              </w:numPr>
              <w:jc w:val="both"/>
              <w:rPr>
                <w:rFonts w:hint="eastAsia"/>
                <w:highlight w:val="none"/>
                <w:lang w:eastAsia="zh-CN"/>
              </w:rPr>
            </w:pPr>
            <w:r>
              <w:rPr>
                <w:rFonts w:hint="eastAsia"/>
                <w:highlight w:val="none"/>
                <w:lang w:eastAsia="zh-CN"/>
              </w:rPr>
              <w:t>整</w:t>
            </w:r>
            <w:r>
              <w:rPr>
                <w:rFonts w:hint="eastAsia"/>
                <w:color w:val="auto"/>
                <w:highlight w:val="none"/>
                <w:lang w:eastAsia="zh-CN"/>
              </w:rPr>
              <w:t>机全保（所有硬件及软件），包含但不限于以下所列内容：吸引机组、管道、压力表、电磁阀，过滤器等所有部件，以及其他保证设备正常运行的附属设备及部件，按照厂家要求定期保养。</w:t>
            </w:r>
          </w:p>
        </w:tc>
      </w:tr>
      <w:tr w14:paraId="12DF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817" w:type="pct"/>
            <w:noWrap w:val="0"/>
            <w:vAlign w:val="center"/>
          </w:tcPr>
          <w:p w14:paraId="72D2066E">
            <w:pPr>
              <w:widowControl w:val="0"/>
              <w:numPr>
                <w:ilvl w:val="0"/>
                <w:numId w:val="0"/>
              </w:numPr>
              <w:jc w:val="center"/>
              <w:rPr>
                <w:rFonts w:hint="eastAsia"/>
                <w:sz w:val="24"/>
                <w:szCs w:val="24"/>
                <w:highlight w:val="none"/>
                <w:vertAlign w:val="baseline"/>
                <w:lang w:val="en-US" w:eastAsia="zh-CN"/>
              </w:rPr>
            </w:pPr>
            <w:r>
              <w:rPr>
                <w:rFonts w:hint="eastAsia"/>
                <w:sz w:val="24"/>
                <w:szCs w:val="24"/>
                <w:highlight w:val="none"/>
                <w:vertAlign w:val="baseline"/>
                <w:lang w:val="en-US" w:eastAsia="zh-CN"/>
              </w:rPr>
              <w:t>口腔科空压机</w:t>
            </w:r>
          </w:p>
        </w:tc>
        <w:tc>
          <w:tcPr>
            <w:tcW w:w="344" w:type="pct"/>
            <w:noWrap w:val="0"/>
            <w:vAlign w:val="center"/>
          </w:tcPr>
          <w:p w14:paraId="5989BE53">
            <w:pPr>
              <w:widowControl w:val="0"/>
              <w:numPr>
                <w:ilvl w:val="0"/>
                <w:numId w:val="0"/>
              </w:num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上海医诚</w:t>
            </w:r>
          </w:p>
        </w:tc>
        <w:tc>
          <w:tcPr>
            <w:tcW w:w="814" w:type="pct"/>
            <w:noWrap w:val="0"/>
            <w:vAlign w:val="center"/>
          </w:tcPr>
          <w:p w14:paraId="7CAC1E26">
            <w:pPr>
              <w:widowControl w:val="0"/>
              <w:numPr>
                <w:ilvl w:val="0"/>
                <w:numId w:val="0"/>
              </w:numPr>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YJ600WS</w:t>
            </w:r>
          </w:p>
        </w:tc>
        <w:tc>
          <w:tcPr>
            <w:tcW w:w="348" w:type="pct"/>
            <w:noWrap w:val="0"/>
            <w:vAlign w:val="center"/>
          </w:tcPr>
          <w:p w14:paraId="5457D04D">
            <w:pPr>
              <w:widowControl w:val="0"/>
              <w:numPr>
                <w:ilvl w:val="0"/>
                <w:numId w:val="0"/>
              </w:numPr>
              <w:ind w:left="0" w:leftChars="0" w:firstLine="0" w:firstLineChars="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2台</w:t>
            </w:r>
          </w:p>
        </w:tc>
        <w:tc>
          <w:tcPr>
            <w:tcW w:w="2676" w:type="pct"/>
            <w:noWrap w:val="0"/>
            <w:vAlign w:val="center"/>
          </w:tcPr>
          <w:p w14:paraId="20079F52">
            <w:pPr>
              <w:widowControl w:val="0"/>
              <w:numPr>
                <w:ilvl w:val="0"/>
                <w:numId w:val="0"/>
              </w:numPr>
              <w:jc w:val="both"/>
              <w:rPr>
                <w:rFonts w:hint="eastAsia"/>
                <w:highlight w:val="none"/>
                <w:lang w:eastAsia="zh-CN"/>
              </w:rPr>
            </w:pPr>
            <w:r>
              <w:rPr>
                <w:rFonts w:hint="eastAsia"/>
                <w:highlight w:val="none"/>
                <w:lang w:eastAsia="zh-CN"/>
              </w:rPr>
              <w:t>整</w:t>
            </w:r>
            <w:r>
              <w:rPr>
                <w:rFonts w:hint="eastAsia"/>
                <w:color w:val="auto"/>
                <w:highlight w:val="none"/>
                <w:lang w:eastAsia="zh-CN"/>
              </w:rPr>
              <w:t>机全保（所有硬件及软件），按照厂家要求定期保养。</w:t>
            </w:r>
          </w:p>
        </w:tc>
      </w:tr>
    </w:tbl>
    <w:p w14:paraId="7A360EC3">
      <w:pPr>
        <w:pStyle w:val="8"/>
        <w:widowControl w:val="0"/>
        <w:numPr>
          <w:ilvl w:val="0"/>
          <w:numId w:val="0"/>
        </w:numPr>
        <w:bidi w:val="0"/>
        <w:jc w:val="both"/>
        <w:rPr>
          <w:rFonts w:hint="default"/>
          <w:lang w:val="en-US" w:eastAsia="zh-CN"/>
        </w:rPr>
      </w:pPr>
    </w:p>
    <w:p w14:paraId="45D278F3">
      <w:pPr>
        <w:pStyle w:val="4"/>
        <w:numPr>
          <w:ilvl w:val="0"/>
          <w:numId w:val="1"/>
        </w:numPr>
        <w:bidi w:val="0"/>
        <w:rPr>
          <w:rFonts w:hint="default"/>
          <w:lang w:val="en-US" w:eastAsia="zh-CN"/>
        </w:rPr>
      </w:pPr>
      <w:r>
        <w:rPr>
          <w:rFonts w:hint="eastAsia"/>
          <w:lang w:val="en-US" w:eastAsia="zh-CN"/>
        </w:rPr>
        <w:t>全院部分医疗设备维修保养质控</w:t>
      </w:r>
    </w:p>
    <w:p w14:paraId="67F9279B">
      <w:pPr>
        <w:pStyle w:val="8"/>
        <w:numPr>
          <w:ilvl w:val="0"/>
          <w:numId w:val="6"/>
        </w:numPr>
        <w:bidi w:val="0"/>
        <w:rPr>
          <w:rFonts w:hint="eastAsia"/>
          <w:lang w:val="en-US" w:eastAsia="zh-CN"/>
        </w:rPr>
      </w:pPr>
      <w:r>
        <w:rPr>
          <w:rFonts w:hint="eastAsia"/>
          <w:lang w:val="en-US" w:eastAsia="zh-CN"/>
        </w:rPr>
        <w:t>维保服务清单</w:t>
      </w:r>
    </w:p>
    <w:tbl>
      <w:tblPr>
        <w:tblStyle w:val="12"/>
        <w:tblW w:w="46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1370"/>
        <w:gridCol w:w="703"/>
        <w:gridCol w:w="4482"/>
      </w:tblGrid>
      <w:tr w14:paraId="23CB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6" w:type="dxa"/>
            <w:noWrap w:val="0"/>
            <w:vAlign w:val="center"/>
          </w:tcPr>
          <w:p w14:paraId="3C05A48C">
            <w:pPr>
              <w:widowControl w:val="0"/>
              <w:numPr>
                <w:ilvl w:val="0"/>
                <w:numId w:val="0"/>
              </w:numPr>
              <w:ind w:left="0" w:leftChars="0" w:firstLine="0" w:firstLineChars="0"/>
              <w:jc w:val="center"/>
              <w:rPr>
                <w:rFonts w:hint="eastAsia"/>
                <w:b/>
                <w:bCs/>
                <w:sz w:val="24"/>
                <w:szCs w:val="24"/>
                <w:vertAlign w:val="baseline"/>
                <w:lang w:val="en-US" w:eastAsia="zh-CN"/>
              </w:rPr>
            </w:pPr>
            <w:r>
              <w:rPr>
                <w:rFonts w:hint="eastAsia"/>
                <w:b/>
                <w:bCs/>
                <w:sz w:val="24"/>
                <w:szCs w:val="24"/>
                <w:vertAlign w:val="baseline"/>
                <w:lang w:val="en-US" w:eastAsia="zh-CN"/>
              </w:rPr>
              <w:t>医疗器械分类目录</w:t>
            </w:r>
          </w:p>
        </w:tc>
        <w:tc>
          <w:tcPr>
            <w:tcW w:w="1370" w:type="dxa"/>
            <w:noWrap w:val="0"/>
            <w:vAlign w:val="center"/>
          </w:tcPr>
          <w:p w14:paraId="3ADD0D2E">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医疗器械举例</w:t>
            </w:r>
          </w:p>
        </w:tc>
        <w:tc>
          <w:tcPr>
            <w:tcW w:w="703" w:type="dxa"/>
            <w:noWrap w:val="0"/>
            <w:vAlign w:val="center"/>
          </w:tcPr>
          <w:p w14:paraId="70182BFB">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预估数量</w:t>
            </w:r>
          </w:p>
        </w:tc>
        <w:tc>
          <w:tcPr>
            <w:tcW w:w="4482" w:type="dxa"/>
            <w:noWrap w:val="0"/>
            <w:vAlign w:val="center"/>
          </w:tcPr>
          <w:p w14:paraId="4A1F004C">
            <w:pPr>
              <w:widowControl w:val="0"/>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维保范围</w:t>
            </w:r>
          </w:p>
        </w:tc>
      </w:tr>
      <w:tr w14:paraId="179A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376" w:type="dxa"/>
            <w:noWrap w:val="0"/>
            <w:vAlign w:val="center"/>
          </w:tcPr>
          <w:p w14:paraId="6DBB6032">
            <w:pPr>
              <w:widowControl w:val="0"/>
              <w:numPr>
                <w:ilvl w:val="0"/>
                <w:numId w:val="0"/>
              </w:numPr>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07 医用诊察和监护器械</w:t>
            </w:r>
          </w:p>
        </w:tc>
        <w:tc>
          <w:tcPr>
            <w:tcW w:w="1370" w:type="dxa"/>
            <w:noWrap w:val="0"/>
            <w:vAlign w:val="center"/>
          </w:tcPr>
          <w:p w14:paraId="1A8EFC39">
            <w:pPr>
              <w:widowControl w:val="0"/>
              <w:numPr>
                <w:ilvl w:val="0"/>
                <w:numId w:val="0"/>
              </w:numPr>
              <w:jc w:val="center"/>
              <w:rPr>
                <w:rFonts w:hint="eastAsia" w:ascii="宋体" w:hAnsi="宋体"/>
                <w:color w:val="000000"/>
                <w:sz w:val="21"/>
                <w:szCs w:val="21"/>
                <w:vertAlign w:val="baseline"/>
                <w:lang w:val="en-US" w:eastAsia="zh-CN"/>
              </w:rPr>
            </w:pPr>
            <w:r>
              <w:rPr>
                <w:rFonts w:hint="eastAsia" w:ascii="宋体" w:hAnsi="宋体"/>
                <w:color w:val="000000"/>
                <w:sz w:val="21"/>
                <w:szCs w:val="21"/>
                <w:vertAlign w:val="baseline"/>
                <w:lang w:val="en-US" w:eastAsia="zh-CN"/>
              </w:rPr>
              <w:t>监护仪、</w:t>
            </w:r>
            <w:r>
              <w:rPr>
                <w:rFonts w:hint="eastAsia"/>
                <w:sz w:val="24"/>
                <w:szCs w:val="24"/>
                <w:vertAlign w:val="baseline"/>
                <w:lang w:val="en-US" w:eastAsia="zh-CN"/>
              </w:rPr>
              <w:t>心电图机、动态心电图机、耳镜等</w:t>
            </w:r>
          </w:p>
        </w:tc>
        <w:tc>
          <w:tcPr>
            <w:tcW w:w="703" w:type="dxa"/>
            <w:vMerge w:val="restart"/>
            <w:noWrap w:val="0"/>
            <w:vAlign w:val="center"/>
          </w:tcPr>
          <w:p w14:paraId="7C6F462D">
            <w:pPr>
              <w:widowControl w:val="0"/>
              <w:numPr>
                <w:ilvl w:val="0"/>
                <w:numId w:val="0"/>
              </w:numPr>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800</w:t>
            </w:r>
          </w:p>
        </w:tc>
        <w:tc>
          <w:tcPr>
            <w:tcW w:w="4482" w:type="dxa"/>
            <w:noWrap w:val="0"/>
            <w:vAlign w:val="center"/>
          </w:tcPr>
          <w:p w14:paraId="17A1B533">
            <w:pPr>
              <w:widowControl w:val="0"/>
              <w:numPr>
                <w:ilvl w:val="0"/>
                <w:numId w:val="0"/>
              </w:numPr>
              <w:jc w:val="both"/>
              <w:rPr>
                <w:rFonts w:hint="eastAsia"/>
                <w:lang w:val="en-US" w:eastAsia="zh-CN"/>
              </w:rPr>
            </w:pPr>
            <w:r>
              <w:rPr>
                <w:rFonts w:hint="eastAsia"/>
                <w:color w:val="auto"/>
                <w:lang w:eastAsia="zh-CN"/>
              </w:rPr>
              <w:t>不含一次性使用耗材，</w:t>
            </w:r>
            <w:r>
              <w:rPr>
                <w:rFonts w:hint="eastAsia"/>
                <w:lang w:eastAsia="zh-CN"/>
              </w:rPr>
              <w:t>整</w:t>
            </w:r>
            <w:r>
              <w:rPr>
                <w:rFonts w:hint="eastAsia"/>
                <w:color w:val="auto"/>
                <w:lang w:eastAsia="zh-CN"/>
              </w:rPr>
              <w:t>机全保（含所有硬件及软件），包含但不限于以下所列内容：血氧探头，心电导联线，血压袖带等。</w:t>
            </w:r>
          </w:p>
        </w:tc>
      </w:tr>
      <w:tr w14:paraId="0E4F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376" w:type="dxa"/>
            <w:noWrap w:val="0"/>
            <w:vAlign w:val="center"/>
          </w:tcPr>
          <w:p w14:paraId="505F2836">
            <w:pPr>
              <w:widowControl w:val="0"/>
              <w:numPr>
                <w:ilvl w:val="0"/>
                <w:numId w:val="0"/>
              </w:numPr>
              <w:jc w:val="center"/>
              <w:rPr>
                <w:rFonts w:hint="eastAsia"/>
                <w:sz w:val="24"/>
                <w:szCs w:val="24"/>
                <w:vertAlign w:val="baseline"/>
                <w:lang w:val="en-US" w:eastAsia="zh-CN"/>
              </w:rPr>
            </w:pPr>
            <w:r>
              <w:rPr>
                <w:rFonts w:hint="eastAsia" w:cstheme="minorBidi"/>
                <w:kern w:val="2"/>
                <w:sz w:val="21"/>
                <w:szCs w:val="24"/>
                <w:vertAlign w:val="baseline"/>
                <w:lang w:val="en-US" w:eastAsia="zh-CN" w:bidi="ar-SA"/>
              </w:rPr>
              <w:t>08呼吸、麻醉和急救器械</w:t>
            </w:r>
          </w:p>
        </w:tc>
        <w:tc>
          <w:tcPr>
            <w:tcW w:w="1370" w:type="dxa"/>
            <w:shd w:val="clear" w:color="auto" w:fill="auto"/>
            <w:noWrap w:val="0"/>
            <w:vAlign w:val="center"/>
          </w:tcPr>
          <w:p w14:paraId="42D1D578">
            <w:pPr>
              <w:widowControl w:val="0"/>
              <w:numPr>
                <w:ilvl w:val="0"/>
                <w:numId w:val="0"/>
              </w:numPr>
              <w:ind w:left="0" w:leftChars="0" w:firstLine="0" w:firstLineChars="0"/>
              <w:jc w:val="center"/>
              <w:rPr>
                <w:rFonts w:hint="eastAsia" w:asciiTheme="minorHAnsi" w:hAnsiTheme="minorHAnsi" w:eastAsiaTheme="minor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呼吸机、麻醉机、心肺复苏器、除颤仪等</w:t>
            </w:r>
          </w:p>
        </w:tc>
        <w:tc>
          <w:tcPr>
            <w:tcW w:w="703" w:type="dxa"/>
            <w:vMerge w:val="continue"/>
            <w:noWrap w:val="0"/>
            <w:vAlign w:val="center"/>
          </w:tcPr>
          <w:p w14:paraId="5A2B027B">
            <w:pPr>
              <w:widowControl w:val="0"/>
              <w:numPr>
                <w:ilvl w:val="0"/>
                <w:numId w:val="0"/>
              </w:numPr>
              <w:ind w:left="0" w:leftChars="0" w:firstLine="0" w:firstLineChars="0"/>
              <w:jc w:val="center"/>
              <w:rPr>
                <w:rFonts w:hint="default"/>
                <w:sz w:val="24"/>
                <w:szCs w:val="24"/>
                <w:vertAlign w:val="baseline"/>
                <w:lang w:val="en-US" w:eastAsia="zh-CN"/>
              </w:rPr>
            </w:pPr>
          </w:p>
        </w:tc>
        <w:tc>
          <w:tcPr>
            <w:tcW w:w="4482" w:type="dxa"/>
            <w:noWrap w:val="0"/>
            <w:vAlign w:val="center"/>
          </w:tcPr>
          <w:p w14:paraId="5D5DB931">
            <w:pPr>
              <w:widowControl w:val="0"/>
              <w:numPr>
                <w:ilvl w:val="0"/>
                <w:numId w:val="0"/>
              </w:numPr>
              <w:jc w:val="both"/>
              <w:rPr>
                <w:rFonts w:hint="eastAsia"/>
                <w:lang w:eastAsia="zh-CN"/>
              </w:rPr>
            </w:pPr>
            <w:r>
              <w:rPr>
                <w:rFonts w:hint="eastAsia"/>
                <w:lang w:eastAsia="zh-CN"/>
              </w:rPr>
              <w:t>不含液氧站范围内医用气体系统及一次性耗材，其它整</w:t>
            </w:r>
            <w:r>
              <w:rPr>
                <w:rFonts w:hint="eastAsia"/>
                <w:color w:val="auto"/>
                <w:lang w:eastAsia="zh-CN"/>
              </w:rPr>
              <w:t>机全保</w:t>
            </w:r>
            <w:r>
              <w:rPr>
                <w:rFonts w:hint="eastAsia"/>
                <w:lang w:eastAsia="zh-CN"/>
              </w:rPr>
              <w:t>。</w:t>
            </w:r>
          </w:p>
        </w:tc>
      </w:tr>
      <w:tr w14:paraId="3926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376" w:type="dxa"/>
            <w:noWrap w:val="0"/>
            <w:vAlign w:val="center"/>
          </w:tcPr>
          <w:p w14:paraId="118EC267">
            <w:pPr>
              <w:widowControl w:val="0"/>
              <w:numPr>
                <w:ilvl w:val="0"/>
                <w:numId w:val="0"/>
              </w:numPr>
              <w:jc w:val="center"/>
              <w:rPr>
                <w:rFonts w:hint="eastAsia"/>
                <w:sz w:val="24"/>
                <w:szCs w:val="24"/>
                <w:vertAlign w:val="baseline"/>
                <w:lang w:val="en-US" w:eastAsia="zh-CN"/>
              </w:rPr>
            </w:pPr>
            <w:r>
              <w:rPr>
                <w:rFonts w:hint="eastAsia" w:cstheme="minorBidi"/>
                <w:kern w:val="2"/>
                <w:sz w:val="21"/>
                <w:szCs w:val="24"/>
                <w:vertAlign w:val="baseline"/>
                <w:lang w:val="en-US" w:eastAsia="zh-CN" w:bidi="ar-SA"/>
              </w:rPr>
              <w:t>10输血、透析和体外循环器械</w:t>
            </w:r>
          </w:p>
        </w:tc>
        <w:tc>
          <w:tcPr>
            <w:tcW w:w="1370" w:type="dxa"/>
            <w:shd w:val="clear" w:color="auto" w:fill="auto"/>
            <w:noWrap w:val="0"/>
            <w:vAlign w:val="center"/>
          </w:tcPr>
          <w:p w14:paraId="56E1390A">
            <w:pPr>
              <w:widowControl w:val="0"/>
              <w:numPr>
                <w:ilvl w:val="0"/>
                <w:numId w:val="0"/>
              </w:numPr>
              <w:ind w:left="0" w:leftChars="0" w:firstLine="0" w:firstLineChars="0"/>
              <w:jc w:val="center"/>
              <w:rPr>
                <w:rFonts w:hint="eastAsia" w:asciiTheme="minorHAnsi" w:hAnsiTheme="minorHAnsi" w:eastAsiaTheme="minor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血液透析设备、血液透析滤过设备、血液透析机用水处理设备等</w:t>
            </w:r>
          </w:p>
        </w:tc>
        <w:tc>
          <w:tcPr>
            <w:tcW w:w="703" w:type="dxa"/>
            <w:vMerge w:val="continue"/>
            <w:noWrap w:val="0"/>
            <w:vAlign w:val="center"/>
          </w:tcPr>
          <w:p w14:paraId="635FEAA9">
            <w:pPr>
              <w:widowControl w:val="0"/>
              <w:numPr>
                <w:ilvl w:val="0"/>
                <w:numId w:val="0"/>
              </w:numPr>
              <w:ind w:left="0" w:leftChars="0" w:firstLine="0" w:firstLineChars="0"/>
              <w:jc w:val="center"/>
              <w:rPr>
                <w:rFonts w:hint="default"/>
                <w:sz w:val="24"/>
                <w:szCs w:val="24"/>
                <w:vertAlign w:val="baseline"/>
                <w:lang w:val="en-US" w:eastAsia="zh-CN"/>
              </w:rPr>
            </w:pPr>
          </w:p>
        </w:tc>
        <w:tc>
          <w:tcPr>
            <w:tcW w:w="4482" w:type="dxa"/>
            <w:noWrap w:val="0"/>
            <w:vAlign w:val="center"/>
          </w:tcPr>
          <w:p w14:paraId="31845970">
            <w:pPr>
              <w:widowControl w:val="0"/>
              <w:numPr>
                <w:ilvl w:val="0"/>
                <w:numId w:val="0"/>
              </w:numPr>
              <w:jc w:val="both"/>
              <w:rPr>
                <w:rFonts w:hint="eastAsia"/>
                <w:lang w:eastAsia="zh-CN"/>
              </w:rPr>
            </w:pPr>
            <w:r>
              <w:rPr>
                <w:rFonts w:hint="eastAsia"/>
                <w:lang w:eastAsia="zh-CN"/>
              </w:rPr>
              <w:t>不含一次性耗材，试剂，其它整机全保。</w:t>
            </w:r>
          </w:p>
        </w:tc>
      </w:tr>
      <w:tr w14:paraId="71CF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376" w:type="dxa"/>
            <w:noWrap w:val="0"/>
            <w:vAlign w:val="center"/>
          </w:tcPr>
          <w:p w14:paraId="723925F4">
            <w:pPr>
              <w:widowControl w:val="0"/>
              <w:numPr>
                <w:ilvl w:val="0"/>
                <w:numId w:val="0"/>
              </w:numPr>
              <w:jc w:val="center"/>
              <w:rPr>
                <w:rFonts w:hint="eastAsia"/>
                <w:sz w:val="24"/>
                <w:szCs w:val="24"/>
                <w:vertAlign w:val="baseline"/>
                <w:lang w:val="en-US" w:eastAsia="zh-CN"/>
              </w:rPr>
            </w:pPr>
            <w:r>
              <w:rPr>
                <w:rFonts w:hint="eastAsia" w:cstheme="minorBidi"/>
                <w:kern w:val="2"/>
                <w:sz w:val="21"/>
                <w:szCs w:val="24"/>
                <w:vertAlign w:val="baseline"/>
                <w:lang w:val="en-US" w:eastAsia="zh-CN" w:bidi="ar-SA"/>
              </w:rPr>
              <w:t>11 医疗器械消毒灭菌器械</w:t>
            </w:r>
          </w:p>
        </w:tc>
        <w:tc>
          <w:tcPr>
            <w:tcW w:w="1370" w:type="dxa"/>
            <w:shd w:val="clear" w:color="auto" w:fill="auto"/>
            <w:noWrap w:val="0"/>
            <w:vAlign w:val="center"/>
          </w:tcPr>
          <w:p w14:paraId="65644F33">
            <w:pPr>
              <w:widowControl w:val="0"/>
              <w:numPr>
                <w:ilvl w:val="0"/>
                <w:numId w:val="0"/>
              </w:numPr>
              <w:ind w:left="0" w:leftChars="0" w:firstLine="0" w:firstLineChars="0"/>
              <w:jc w:val="center"/>
              <w:rPr>
                <w:rFonts w:hint="eastAsia" w:asciiTheme="minorHAnsi" w:hAnsiTheme="minorHAnsi" w:eastAsiaTheme="minorEastAsia" w:cstheme="minorBidi"/>
                <w:kern w:val="2"/>
                <w:sz w:val="24"/>
                <w:szCs w:val="24"/>
                <w:vertAlign w:val="baseline"/>
                <w:lang w:val="en-US" w:eastAsia="zh-CN" w:bidi="ar-SA"/>
              </w:rPr>
            </w:pPr>
            <w:r>
              <w:rPr>
                <w:rFonts w:hint="eastAsia" w:asciiTheme="minorHAnsi" w:hAnsiTheme="minorHAnsi" w:eastAsiaTheme="minorEastAsia" w:cstheme="minorBidi"/>
                <w:kern w:val="2"/>
                <w:sz w:val="24"/>
                <w:szCs w:val="24"/>
                <w:vertAlign w:val="baseline"/>
                <w:lang w:val="en-US" w:eastAsia="zh-CN" w:bidi="ar-SA"/>
              </w:rPr>
              <w:t>医用清洗机、</w:t>
            </w:r>
            <w:r>
              <w:rPr>
                <w:rFonts w:hint="eastAsia" w:cstheme="minorBidi"/>
                <w:kern w:val="2"/>
                <w:sz w:val="24"/>
                <w:szCs w:val="24"/>
                <w:vertAlign w:val="baseline"/>
                <w:lang w:val="en-US" w:eastAsia="zh-CN" w:bidi="ar-SA"/>
              </w:rPr>
              <w:t>高压蒸汽灭菌器、过氧化氢低温等离子灭菌器等</w:t>
            </w:r>
          </w:p>
        </w:tc>
        <w:tc>
          <w:tcPr>
            <w:tcW w:w="703" w:type="dxa"/>
            <w:vMerge w:val="continue"/>
            <w:noWrap w:val="0"/>
            <w:vAlign w:val="center"/>
          </w:tcPr>
          <w:p w14:paraId="3CC09652">
            <w:pPr>
              <w:widowControl w:val="0"/>
              <w:numPr>
                <w:ilvl w:val="0"/>
                <w:numId w:val="0"/>
              </w:numPr>
              <w:ind w:left="0" w:leftChars="0" w:firstLine="0" w:firstLineChars="0"/>
              <w:jc w:val="center"/>
              <w:rPr>
                <w:rFonts w:hint="default"/>
                <w:sz w:val="24"/>
                <w:szCs w:val="24"/>
                <w:vertAlign w:val="baseline"/>
                <w:lang w:val="en-US" w:eastAsia="zh-CN"/>
              </w:rPr>
            </w:pPr>
          </w:p>
        </w:tc>
        <w:tc>
          <w:tcPr>
            <w:tcW w:w="4482" w:type="dxa"/>
            <w:noWrap w:val="0"/>
            <w:vAlign w:val="center"/>
          </w:tcPr>
          <w:p w14:paraId="7CBA117D">
            <w:pPr>
              <w:widowControl w:val="0"/>
              <w:numPr>
                <w:ilvl w:val="0"/>
                <w:numId w:val="0"/>
              </w:numPr>
              <w:jc w:val="both"/>
              <w:rPr>
                <w:rFonts w:hint="eastAsia"/>
                <w:lang w:eastAsia="zh-CN"/>
              </w:rPr>
            </w:pPr>
            <w:r>
              <w:rPr>
                <w:rFonts w:hint="eastAsia"/>
                <w:lang w:eastAsia="zh-CN"/>
              </w:rPr>
              <w:t>不含一次性耗材，其它整机全保。</w:t>
            </w:r>
          </w:p>
        </w:tc>
      </w:tr>
      <w:tr w14:paraId="4F11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376" w:type="dxa"/>
            <w:noWrap w:val="0"/>
            <w:vAlign w:val="center"/>
          </w:tcPr>
          <w:p w14:paraId="437D6064">
            <w:pPr>
              <w:widowControl w:val="0"/>
              <w:numPr>
                <w:ilvl w:val="0"/>
                <w:numId w:val="0"/>
              </w:numPr>
              <w:jc w:val="center"/>
              <w:rPr>
                <w:rFonts w:hint="default"/>
                <w:sz w:val="24"/>
                <w:szCs w:val="24"/>
                <w:vertAlign w:val="baseline"/>
                <w:lang w:val="en-US" w:eastAsia="zh-CN"/>
              </w:rPr>
            </w:pPr>
            <w:r>
              <w:rPr>
                <w:rFonts w:hint="default"/>
                <w:sz w:val="24"/>
                <w:szCs w:val="24"/>
                <w:vertAlign w:val="baseline"/>
                <w:lang w:val="en-US" w:eastAsia="zh-CN"/>
              </w:rPr>
              <w:t>14 注输、护理和防护器械</w:t>
            </w:r>
          </w:p>
        </w:tc>
        <w:tc>
          <w:tcPr>
            <w:tcW w:w="1370" w:type="dxa"/>
            <w:shd w:val="clear" w:color="auto" w:fill="auto"/>
            <w:noWrap w:val="0"/>
            <w:vAlign w:val="center"/>
          </w:tcPr>
          <w:p w14:paraId="58CB089E">
            <w:pPr>
              <w:widowControl w:val="0"/>
              <w:numPr>
                <w:ilvl w:val="0"/>
                <w:numId w:val="0"/>
              </w:numPr>
              <w:ind w:left="0" w:leftChars="0" w:firstLine="0" w:firstLineChars="0"/>
              <w:jc w:val="center"/>
              <w:rPr>
                <w:rFonts w:hint="eastAsia"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输液泵、注射泵、胰岛素泵、医用负压吸引系统等</w:t>
            </w:r>
          </w:p>
        </w:tc>
        <w:tc>
          <w:tcPr>
            <w:tcW w:w="703" w:type="dxa"/>
            <w:vMerge w:val="continue"/>
            <w:noWrap w:val="0"/>
            <w:vAlign w:val="center"/>
          </w:tcPr>
          <w:p w14:paraId="3BC88435">
            <w:pPr>
              <w:widowControl w:val="0"/>
              <w:numPr>
                <w:ilvl w:val="0"/>
                <w:numId w:val="0"/>
              </w:numPr>
              <w:ind w:left="0" w:leftChars="0" w:firstLine="0" w:firstLineChars="0"/>
              <w:jc w:val="center"/>
              <w:rPr>
                <w:rFonts w:hint="default"/>
                <w:sz w:val="24"/>
                <w:szCs w:val="24"/>
                <w:vertAlign w:val="baseline"/>
                <w:lang w:val="en-US" w:eastAsia="zh-CN"/>
              </w:rPr>
            </w:pPr>
          </w:p>
        </w:tc>
        <w:tc>
          <w:tcPr>
            <w:tcW w:w="4482" w:type="dxa"/>
            <w:noWrap w:val="0"/>
            <w:vAlign w:val="center"/>
          </w:tcPr>
          <w:p w14:paraId="0038ED01">
            <w:pPr>
              <w:widowControl w:val="0"/>
              <w:numPr>
                <w:ilvl w:val="0"/>
                <w:numId w:val="0"/>
              </w:numPr>
              <w:jc w:val="both"/>
              <w:rPr>
                <w:rFonts w:hint="eastAsia"/>
                <w:lang w:eastAsia="zh-CN"/>
              </w:rPr>
            </w:pPr>
            <w:r>
              <w:rPr>
                <w:rFonts w:hint="eastAsia"/>
                <w:lang w:eastAsia="zh-CN"/>
              </w:rPr>
              <w:t>不含一次性耗材，其它整机全保。</w:t>
            </w:r>
          </w:p>
        </w:tc>
      </w:tr>
      <w:tr w14:paraId="51E6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376" w:type="dxa"/>
            <w:noWrap w:val="0"/>
            <w:vAlign w:val="center"/>
          </w:tcPr>
          <w:p w14:paraId="34CDA96D">
            <w:pPr>
              <w:widowControl w:val="0"/>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15 患者承载器械</w:t>
            </w:r>
          </w:p>
        </w:tc>
        <w:tc>
          <w:tcPr>
            <w:tcW w:w="1370" w:type="dxa"/>
            <w:shd w:val="clear" w:color="auto" w:fill="auto"/>
            <w:noWrap w:val="0"/>
            <w:vAlign w:val="center"/>
          </w:tcPr>
          <w:p w14:paraId="013FA4B0">
            <w:pPr>
              <w:widowControl w:val="0"/>
              <w:numPr>
                <w:ilvl w:val="0"/>
                <w:numId w:val="0"/>
              </w:numPr>
              <w:ind w:left="0" w:leftChars="0" w:firstLine="0" w:firstLineChars="0"/>
              <w:jc w:val="center"/>
              <w:rPr>
                <w:rFonts w:hint="eastAsia"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电动床、手术床、电动防褥疮床垫、转运床等</w:t>
            </w:r>
          </w:p>
        </w:tc>
        <w:tc>
          <w:tcPr>
            <w:tcW w:w="703" w:type="dxa"/>
            <w:vMerge w:val="continue"/>
            <w:noWrap w:val="0"/>
            <w:vAlign w:val="center"/>
          </w:tcPr>
          <w:p w14:paraId="1B2DFB54">
            <w:pPr>
              <w:widowControl w:val="0"/>
              <w:numPr>
                <w:ilvl w:val="0"/>
                <w:numId w:val="0"/>
              </w:numPr>
              <w:ind w:left="0" w:leftChars="0" w:firstLine="0" w:firstLineChars="0"/>
              <w:jc w:val="center"/>
              <w:rPr>
                <w:rFonts w:hint="default"/>
                <w:sz w:val="24"/>
                <w:szCs w:val="24"/>
                <w:vertAlign w:val="baseline"/>
                <w:lang w:val="en-US" w:eastAsia="zh-CN"/>
              </w:rPr>
            </w:pPr>
          </w:p>
        </w:tc>
        <w:tc>
          <w:tcPr>
            <w:tcW w:w="4482" w:type="dxa"/>
            <w:noWrap w:val="0"/>
            <w:vAlign w:val="center"/>
          </w:tcPr>
          <w:p w14:paraId="3367DCD6">
            <w:pPr>
              <w:widowControl w:val="0"/>
              <w:numPr>
                <w:ilvl w:val="0"/>
                <w:numId w:val="0"/>
              </w:numPr>
              <w:jc w:val="both"/>
              <w:rPr>
                <w:rFonts w:hint="eastAsia"/>
                <w:lang w:eastAsia="zh-CN"/>
              </w:rPr>
            </w:pPr>
            <w:r>
              <w:rPr>
                <w:rFonts w:hint="eastAsia"/>
                <w:lang w:eastAsia="zh-CN"/>
              </w:rPr>
              <w:t>不含一次性耗材，其它整机全保。</w:t>
            </w:r>
          </w:p>
        </w:tc>
      </w:tr>
      <w:tr w14:paraId="1335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376" w:type="dxa"/>
            <w:vMerge w:val="restart"/>
            <w:noWrap w:val="0"/>
            <w:vAlign w:val="center"/>
          </w:tcPr>
          <w:p w14:paraId="22FD2219">
            <w:pPr>
              <w:widowControl w:val="0"/>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其他设备</w:t>
            </w:r>
          </w:p>
        </w:tc>
        <w:tc>
          <w:tcPr>
            <w:tcW w:w="1370" w:type="dxa"/>
            <w:shd w:val="clear" w:color="auto" w:fill="auto"/>
            <w:noWrap w:val="0"/>
            <w:vAlign w:val="center"/>
          </w:tcPr>
          <w:p w14:paraId="436E4E50">
            <w:pPr>
              <w:widowControl w:val="0"/>
              <w:numPr>
                <w:ilvl w:val="0"/>
                <w:numId w:val="0"/>
              </w:numPr>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全自动免疫组化染色仪</w:t>
            </w:r>
          </w:p>
        </w:tc>
        <w:tc>
          <w:tcPr>
            <w:tcW w:w="703" w:type="dxa"/>
            <w:vMerge w:val="restart"/>
            <w:noWrap w:val="0"/>
            <w:vAlign w:val="center"/>
          </w:tcPr>
          <w:p w14:paraId="332E253C">
            <w:pPr>
              <w:widowControl w:val="0"/>
              <w:numPr>
                <w:ilvl w:val="0"/>
                <w:numId w:val="0"/>
              </w:numPr>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1300</w:t>
            </w:r>
          </w:p>
        </w:tc>
        <w:tc>
          <w:tcPr>
            <w:tcW w:w="4482" w:type="dxa"/>
            <w:noWrap w:val="0"/>
            <w:vAlign w:val="center"/>
          </w:tcPr>
          <w:p w14:paraId="51B5AFA4">
            <w:pPr>
              <w:widowControl w:val="0"/>
              <w:numPr>
                <w:ilvl w:val="0"/>
                <w:numId w:val="0"/>
              </w:numPr>
              <w:jc w:val="both"/>
              <w:rPr>
                <w:rFonts w:hint="eastAsia"/>
                <w:lang w:eastAsia="zh-CN"/>
              </w:rPr>
            </w:pPr>
            <w:r>
              <w:rPr>
                <w:rFonts w:hint="eastAsia"/>
                <w:lang w:eastAsia="zh-CN"/>
              </w:rPr>
              <w:t>品牌：罗氏，型号：BenchMark GX，不含一次性耗材试剂，不含一次性耗材，其它整机全保。</w:t>
            </w:r>
          </w:p>
        </w:tc>
      </w:tr>
      <w:tr w14:paraId="25DE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376" w:type="dxa"/>
            <w:vMerge w:val="continue"/>
            <w:noWrap w:val="0"/>
            <w:vAlign w:val="center"/>
          </w:tcPr>
          <w:p w14:paraId="0963058B">
            <w:pPr>
              <w:widowControl w:val="0"/>
              <w:numPr>
                <w:ilvl w:val="0"/>
                <w:numId w:val="0"/>
              </w:numPr>
              <w:jc w:val="center"/>
              <w:rPr>
                <w:rFonts w:hint="eastAsia"/>
                <w:sz w:val="24"/>
                <w:szCs w:val="24"/>
                <w:vertAlign w:val="baseline"/>
                <w:lang w:val="en-US" w:eastAsia="zh-CN"/>
              </w:rPr>
            </w:pPr>
          </w:p>
        </w:tc>
        <w:tc>
          <w:tcPr>
            <w:tcW w:w="1370" w:type="dxa"/>
            <w:shd w:val="clear" w:color="auto" w:fill="auto"/>
            <w:noWrap w:val="0"/>
            <w:vAlign w:val="center"/>
          </w:tcPr>
          <w:p w14:paraId="430C6123">
            <w:pPr>
              <w:widowControl w:val="0"/>
              <w:numPr>
                <w:ilvl w:val="0"/>
                <w:numId w:val="0"/>
              </w:numPr>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三维电生理导航系统</w:t>
            </w:r>
          </w:p>
        </w:tc>
        <w:tc>
          <w:tcPr>
            <w:tcW w:w="703" w:type="dxa"/>
            <w:vMerge w:val="continue"/>
            <w:noWrap w:val="0"/>
            <w:vAlign w:val="center"/>
          </w:tcPr>
          <w:p w14:paraId="39F98FDE">
            <w:pPr>
              <w:widowControl w:val="0"/>
              <w:numPr>
                <w:ilvl w:val="0"/>
                <w:numId w:val="0"/>
              </w:numPr>
              <w:ind w:left="0" w:leftChars="0" w:firstLine="0" w:firstLineChars="0"/>
              <w:jc w:val="center"/>
              <w:rPr>
                <w:rFonts w:hint="default"/>
                <w:sz w:val="24"/>
                <w:szCs w:val="24"/>
                <w:vertAlign w:val="baseline"/>
                <w:lang w:val="en-US" w:eastAsia="zh-CN"/>
              </w:rPr>
            </w:pPr>
          </w:p>
        </w:tc>
        <w:tc>
          <w:tcPr>
            <w:tcW w:w="4482" w:type="dxa"/>
            <w:noWrap w:val="0"/>
            <w:vAlign w:val="center"/>
          </w:tcPr>
          <w:p w14:paraId="3BDE9318">
            <w:pPr>
              <w:widowControl w:val="0"/>
              <w:numPr>
                <w:ilvl w:val="0"/>
                <w:numId w:val="0"/>
              </w:numPr>
              <w:jc w:val="both"/>
              <w:rPr>
                <w:rFonts w:hint="eastAsia"/>
                <w:lang w:eastAsia="zh-CN"/>
              </w:rPr>
            </w:pPr>
            <w:r>
              <w:rPr>
                <w:rFonts w:hint="eastAsia"/>
                <w:lang w:eastAsia="zh-CN"/>
              </w:rPr>
              <w:t>品牌：强生，型号：FG-5400-00，不含一次性耗材试剂，不含一次性耗材，其它整机全保。</w:t>
            </w:r>
          </w:p>
        </w:tc>
      </w:tr>
      <w:tr w14:paraId="092B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376" w:type="dxa"/>
            <w:vMerge w:val="continue"/>
            <w:noWrap w:val="0"/>
            <w:vAlign w:val="center"/>
          </w:tcPr>
          <w:p w14:paraId="56F22ADD">
            <w:pPr>
              <w:widowControl w:val="0"/>
              <w:numPr>
                <w:ilvl w:val="0"/>
                <w:numId w:val="0"/>
              </w:numPr>
              <w:jc w:val="center"/>
              <w:rPr>
                <w:rFonts w:hint="eastAsia"/>
                <w:sz w:val="24"/>
                <w:szCs w:val="24"/>
                <w:vertAlign w:val="baseline"/>
                <w:lang w:val="en-US" w:eastAsia="zh-CN"/>
              </w:rPr>
            </w:pPr>
          </w:p>
        </w:tc>
        <w:tc>
          <w:tcPr>
            <w:tcW w:w="1370" w:type="dxa"/>
            <w:shd w:val="clear" w:color="auto" w:fill="auto"/>
            <w:noWrap w:val="0"/>
            <w:vAlign w:val="center"/>
          </w:tcPr>
          <w:p w14:paraId="4C972FCF">
            <w:pPr>
              <w:widowControl w:val="0"/>
              <w:numPr>
                <w:ilvl w:val="0"/>
                <w:numId w:val="0"/>
              </w:numPr>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其它设备</w:t>
            </w:r>
          </w:p>
        </w:tc>
        <w:tc>
          <w:tcPr>
            <w:tcW w:w="703" w:type="dxa"/>
            <w:vMerge w:val="continue"/>
            <w:noWrap w:val="0"/>
            <w:vAlign w:val="center"/>
          </w:tcPr>
          <w:p w14:paraId="1A1977D6">
            <w:pPr>
              <w:widowControl w:val="0"/>
              <w:numPr>
                <w:ilvl w:val="0"/>
                <w:numId w:val="0"/>
              </w:numPr>
              <w:ind w:left="0" w:leftChars="0" w:firstLine="0" w:firstLineChars="0"/>
              <w:jc w:val="center"/>
              <w:rPr>
                <w:rFonts w:hint="default"/>
                <w:sz w:val="24"/>
                <w:szCs w:val="24"/>
                <w:vertAlign w:val="baseline"/>
                <w:lang w:val="en-US" w:eastAsia="zh-CN"/>
              </w:rPr>
            </w:pPr>
          </w:p>
        </w:tc>
        <w:tc>
          <w:tcPr>
            <w:tcW w:w="4482" w:type="dxa"/>
            <w:noWrap w:val="0"/>
            <w:vAlign w:val="center"/>
          </w:tcPr>
          <w:p w14:paraId="1A0C912B">
            <w:pPr>
              <w:widowControl w:val="0"/>
              <w:numPr>
                <w:ilvl w:val="0"/>
                <w:numId w:val="0"/>
              </w:numPr>
              <w:jc w:val="both"/>
              <w:rPr>
                <w:rFonts w:hint="eastAsia"/>
                <w:lang w:eastAsia="zh-CN"/>
              </w:rPr>
            </w:pPr>
            <w:r>
              <w:rPr>
                <w:rFonts w:hint="eastAsia"/>
                <w:lang w:eastAsia="zh-CN"/>
              </w:rPr>
              <w:t>整机全保，含易损配件，不含一次性耗材，不包括其它病理、检验类设备。</w:t>
            </w:r>
          </w:p>
        </w:tc>
      </w:tr>
    </w:tbl>
    <w:p w14:paraId="706EB6A8">
      <w:pPr>
        <w:pStyle w:val="8"/>
        <w:widowControl w:val="0"/>
        <w:numPr>
          <w:ilvl w:val="0"/>
          <w:numId w:val="0"/>
        </w:numPr>
        <w:bidi w:val="0"/>
        <w:jc w:val="both"/>
        <w:rPr>
          <w:rFonts w:hint="eastAsia"/>
          <w:lang w:val="en-US" w:eastAsia="zh-CN"/>
        </w:rPr>
      </w:pPr>
    </w:p>
    <w:p w14:paraId="6C849445">
      <w:pPr>
        <w:pStyle w:val="8"/>
        <w:widowControl w:val="0"/>
        <w:numPr>
          <w:ilvl w:val="0"/>
          <w:numId w:val="0"/>
        </w:numPr>
        <w:bidi w:val="0"/>
        <w:jc w:val="both"/>
        <w:rPr>
          <w:rFonts w:hint="eastAsia"/>
          <w:lang w:val="en-US" w:eastAsia="zh-CN"/>
        </w:rPr>
      </w:pPr>
    </w:p>
    <w:p w14:paraId="081742B1">
      <w:pPr>
        <w:pStyle w:val="8"/>
        <w:widowControl w:val="0"/>
        <w:numPr>
          <w:ilvl w:val="0"/>
          <w:numId w:val="0"/>
        </w:numPr>
        <w:bidi w:val="0"/>
        <w:jc w:val="both"/>
        <w:rPr>
          <w:rFonts w:hint="eastAsia"/>
          <w:lang w:val="en-US" w:eastAsia="zh-CN"/>
        </w:rPr>
      </w:pPr>
    </w:p>
    <w:p w14:paraId="297D1AF3">
      <w:pPr>
        <w:pStyle w:val="8"/>
        <w:widowControl w:val="0"/>
        <w:numPr>
          <w:ilvl w:val="0"/>
          <w:numId w:val="0"/>
        </w:numPr>
        <w:bidi w:val="0"/>
        <w:jc w:val="both"/>
        <w:rPr>
          <w:rFonts w:hint="eastAsia"/>
          <w:lang w:val="en-US" w:eastAsia="zh-CN"/>
        </w:rPr>
      </w:pPr>
    </w:p>
    <w:p w14:paraId="64CDB3AE">
      <w:pPr>
        <w:pStyle w:val="8"/>
        <w:widowControl w:val="0"/>
        <w:numPr>
          <w:ilvl w:val="0"/>
          <w:numId w:val="0"/>
        </w:numPr>
        <w:bidi w:val="0"/>
        <w:jc w:val="both"/>
        <w:rPr>
          <w:rFonts w:hint="eastAsia"/>
          <w:lang w:val="en-US" w:eastAsia="zh-CN"/>
        </w:rPr>
      </w:pPr>
    </w:p>
    <w:p w14:paraId="6E67D822">
      <w:pPr>
        <w:pStyle w:val="8"/>
        <w:widowControl w:val="0"/>
        <w:numPr>
          <w:ilvl w:val="0"/>
          <w:numId w:val="0"/>
        </w:numPr>
        <w:bidi w:val="0"/>
        <w:jc w:val="both"/>
        <w:rPr>
          <w:rFonts w:hint="eastAsia"/>
          <w:lang w:val="en-US" w:eastAsia="zh-CN"/>
        </w:rPr>
      </w:pPr>
    </w:p>
    <w:p w14:paraId="708B30F9">
      <w:pPr>
        <w:pStyle w:val="8"/>
        <w:widowControl w:val="0"/>
        <w:numPr>
          <w:ilvl w:val="0"/>
          <w:numId w:val="0"/>
        </w:numPr>
        <w:bidi w:val="0"/>
        <w:jc w:val="both"/>
        <w:rPr>
          <w:rFonts w:hint="eastAsia"/>
          <w:lang w:val="en-US" w:eastAsia="zh-CN"/>
        </w:rPr>
      </w:pPr>
    </w:p>
    <w:p w14:paraId="2B970A88">
      <w:pPr>
        <w:pStyle w:val="8"/>
        <w:widowControl w:val="0"/>
        <w:numPr>
          <w:ilvl w:val="0"/>
          <w:numId w:val="0"/>
        </w:numPr>
        <w:bidi w:val="0"/>
        <w:jc w:val="both"/>
        <w:rPr>
          <w:rFonts w:hint="eastAsia"/>
          <w:lang w:val="en-US" w:eastAsia="zh-CN"/>
        </w:rPr>
      </w:pPr>
    </w:p>
    <w:p w14:paraId="4893BA20">
      <w:pPr>
        <w:pStyle w:val="8"/>
        <w:widowControl w:val="0"/>
        <w:numPr>
          <w:ilvl w:val="0"/>
          <w:numId w:val="0"/>
        </w:numPr>
        <w:bidi w:val="0"/>
        <w:jc w:val="both"/>
        <w:rPr>
          <w:rFonts w:hint="eastAsia"/>
          <w:lang w:val="en-US" w:eastAsia="zh-CN"/>
        </w:rPr>
      </w:pPr>
    </w:p>
    <w:p w14:paraId="1A689D03">
      <w:pPr>
        <w:pStyle w:val="8"/>
        <w:widowControl w:val="0"/>
        <w:numPr>
          <w:ilvl w:val="0"/>
          <w:numId w:val="0"/>
        </w:numPr>
        <w:bidi w:val="0"/>
        <w:jc w:val="both"/>
        <w:rPr>
          <w:rFonts w:hint="eastAsia"/>
          <w:lang w:val="en-US" w:eastAsia="zh-CN"/>
        </w:rPr>
      </w:pPr>
    </w:p>
    <w:p w14:paraId="0FB928DF">
      <w:pPr>
        <w:pStyle w:val="8"/>
        <w:widowControl w:val="0"/>
        <w:numPr>
          <w:ilvl w:val="0"/>
          <w:numId w:val="0"/>
        </w:numPr>
        <w:bidi w:val="0"/>
        <w:jc w:val="both"/>
        <w:rPr>
          <w:rFonts w:hint="eastAsia"/>
          <w:lang w:val="en-US" w:eastAsia="zh-CN"/>
        </w:rPr>
      </w:pPr>
    </w:p>
    <w:p w14:paraId="36EFB848">
      <w:pPr>
        <w:pStyle w:val="8"/>
        <w:widowControl w:val="0"/>
        <w:numPr>
          <w:ilvl w:val="0"/>
          <w:numId w:val="0"/>
        </w:numPr>
        <w:bidi w:val="0"/>
        <w:jc w:val="both"/>
        <w:rPr>
          <w:rFonts w:hint="eastAsia"/>
          <w:lang w:val="en-US" w:eastAsia="zh-CN"/>
        </w:rPr>
      </w:pPr>
    </w:p>
    <w:p w14:paraId="4436D0B2">
      <w:pPr>
        <w:pStyle w:val="8"/>
        <w:widowControl w:val="0"/>
        <w:numPr>
          <w:ilvl w:val="0"/>
          <w:numId w:val="0"/>
        </w:numPr>
        <w:bidi w:val="0"/>
        <w:jc w:val="both"/>
        <w:rPr>
          <w:rFonts w:hint="eastAsia"/>
          <w:lang w:val="en-US" w:eastAsia="zh-CN"/>
        </w:rPr>
      </w:pPr>
    </w:p>
    <w:p w14:paraId="0AD07720">
      <w:pPr>
        <w:pStyle w:val="8"/>
        <w:widowControl w:val="0"/>
        <w:numPr>
          <w:ilvl w:val="0"/>
          <w:numId w:val="0"/>
        </w:numPr>
        <w:bidi w:val="0"/>
        <w:jc w:val="both"/>
        <w:rPr>
          <w:rFonts w:hint="eastAsia"/>
          <w:lang w:val="en-US" w:eastAsia="zh-CN"/>
        </w:rPr>
      </w:pPr>
    </w:p>
    <w:p w14:paraId="0C5A2578">
      <w:pPr>
        <w:pStyle w:val="8"/>
        <w:widowControl w:val="0"/>
        <w:numPr>
          <w:ilvl w:val="0"/>
          <w:numId w:val="0"/>
        </w:numPr>
        <w:bidi w:val="0"/>
        <w:jc w:val="center"/>
        <w:rPr>
          <w:rFonts w:hint="eastAsia"/>
          <w:b/>
          <w:bCs/>
          <w:sz w:val="28"/>
          <w:szCs w:val="28"/>
          <w:lang w:val="en-US" w:eastAsia="zh-CN"/>
        </w:rPr>
      </w:pPr>
      <w:r>
        <w:rPr>
          <w:rFonts w:hint="eastAsia"/>
          <w:b/>
          <w:bCs/>
          <w:sz w:val="28"/>
          <w:szCs w:val="28"/>
          <w:lang w:val="en-US" w:eastAsia="zh-CN"/>
        </w:rPr>
        <w:t>维保标准</w:t>
      </w:r>
    </w:p>
    <w:p w14:paraId="33BF4C33">
      <w:pPr>
        <w:widowControl w:val="0"/>
        <w:numPr>
          <w:ilvl w:val="0"/>
          <w:numId w:val="0"/>
        </w:numPr>
        <w:spacing w:line="360" w:lineRule="auto"/>
        <w:jc w:val="left"/>
        <w:rPr>
          <w:rFonts w:hint="eastAsia"/>
          <w:b w:val="0"/>
          <w:bCs w:val="0"/>
          <w:color w:val="000000"/>
          <w:sz w:val="24"/>
          <w:szCs w:val="24"/>
          <w:highlight w:val="none"/>
          <w:lang w:val="en-US" w:eastAsia="zh-CN"/>
        </w:rPr>
      </w:pPr>
      <w:r>
        <w:rPr>
          <w:rFonts w:hint="eastAsia"/>
          <w:b w:val="0"/>
          <w:bCs w:val="0"/>
          <w:color w:val="000000"/>
          <w:sz w:val="24"/>
          <w:szCs w:val="24"/>
          <w:highlight w:val="none"/>
          <w:lang w:val="en-US" w:eastAsia="zh-CN"/>
        </w:rPr>
        <w:t>1、整机全保（含所有硬件及软件），维保服务期间保证设备开机率达到98%以上；如设备故障停机率超过2%（一年按365天计算，每年7天），每超过一天，保修期顺延一周。人工技术保，不含配件费用，人工技术保如因配件原因造成设备停机，不计算全保开机率。</w:t>
      </w:r>
    </w:p>
    <w:p w14:paraId="253E8B90">
      <w:pPr>
        <w:widowControl w:val="0"/>
        <w:numPr>
          <w:ilvl w:val="0"/>
          <w:numId w:val="0"/>
        </w:numPr>
        <w:spacing w:line="360" w:lineRule="auto"/>
        <w:jc w:val="left"/>
        <w:rPr>
          <w:rFonts w:hint="eastAsia"/>
          <w:b w:val="0"/>
          <w:bCs w:val="0"/>
          <w:color w:val="000000"/>
          <w:sz w:val="24"/>
          <w:szCs w:val="24"/>
          <w:highlight w:val="none"/>
          <w:lang w:val="en-US" w:eastAsia="zh-CN"/>
        </w:rPr>
      </w:pPr>
      <w:r>
        <w:rPr>
          <w:rFonts w:hint="eastAsia"/>
          <w:b w:val="0"/>
          <w:bCs w:val="0"/>
          <w:color w:val="000000"/>
          <w:sz w:val="24"/>
          <w:szCs w:val="24"/>
          <w:highlight w:val="none"/>
          <w:lang w:val="en-US" w:eastAsia="zh-CN"/>
        </w:rPr>
        <w:t>2、</w:t>
      </w:r>
      <w:r>
        <w:rPr>
          <w:rFonts w:hint="eastAsia" w:ascii="宋体" w:hAnsi="宋体"/>
          <w:b w:val="0"/>
          <w:bCs w:val="0"/>
          <w:color w:val="000000"/>
          <w:sz w:val="24"/>
          <w:szCs w:val="24"/>
          <w:highlight w:val="none"/>
          <w:lang w:eastAsia="zh-CN"/>
        </w:rPr>
        <w:t>提供7×24小时的免费维修服务热线，免费提供远程诊断功能并指导采购人工程师解决简易故障；报修电话响应时间：1小时内；不限次人工现场服务，所涉及的人工费用以及交通差旅费包含在报价内；现场维修响应时间：12小时内，如需更换配件，配件需48小时内到达医院。每次维修结束后应提供一份维修报告，写明故障情况以及所需要更换的配件，经</w:t>
      </w:r>
      <w:r>
        <w:rPr>
          <w:rFonts w:hint="eastAsia"/>
          <w:b w:val="0"/>
          <w:bCs w:val="0"/>
          <w:sz w:val="24"/>
          <w:szCs w:val="24"/>
          <w:lang w:val="en-US" w:eastAsia="zh-CN"/>
        </w:rPr>
        <w:t>成交人</w:t>
      </w:r>
      <w:r>
        <w:rPr>
          <w:rFonts w:hint="eastAsia" w:ascii="宋体" w:hAnsi="宋体"/>
          <w:b w:val="0"/>
          <w:bCs w:val="0"/>
          <w:color w:val="000000"/>
          <w:sz w:val="24"/>
          <w:szCs w:val="24"/>
          <w:highlight w:val="none"/>
          <w:lang w:eastAsia="zh-CN"/>
        </w:rPr>
        <w:t>维修工程师和采购人工程师签字后，交由采购人工程师存档。</w:t>
      </w:r>
    </w:p>
    <w:p w14:paraId="2D141DAC">
      <w:pPr>
        <w:pStyle w:val="8"/>
        <w:spacing w:after="0" w:line="360" w:lineRule="auto"/>
        <w:ind w:left="0" w:leftChars="0" w:firstLine="0" w:firstLineChars="0"/>
        <w:rPr>
          <w:rFonts w:hint="eastAsia" w:ascii="宋体" w:hAnsi="宋体"/>
          <w:b w:val="0"/>
          <w:bCs w:val="0"/>
          <w:color w:val="000000"/>
          <w:sz w:val="24"/>
          <w:szCs w:val="24"/>
          <w:highlight w:val="yellow"/>
          <w:lang w:eastAsia="zh-CN"/>
        </w:rPr>
      </w:pPr>
      <w:r>
        <w:rPr>
          <w:rFonts w:hint="eastAsia" w:ascii="宋体" w:hAnsi="宋体"/>
          <w:b w:val="0"/>
          <w:bCs w:val="0"/>
          <w:color w:val="000000"/>
          <w:sz w:val="24"/>
          <w:szCs w:val="24"/>
          <w:highlight w:val="none"/>
          <w:lang w:eastAsia="zh-CN"/>
        </w:rPr>
        <w:t>4、服务期内，每年提供不少于4次定期维护、保养，定期更换易损耗件，计划性定期的维修服务检测包括设备清洁、性能测试及校准、必要的机械或电气的检查，</w:t>
      </w:r>
      <w:r>
        <w:rPr>
          <w:rFonts w:hint="eastAsia"/>
          <w:b w:val="0"/>
          <w:bCs w:val="0"/>
          <w:color w:val="000000"/>
          <w:sz w:val="24"/>
          <w:szCs w:val="24"/>
          <w:highlight w:val="none"/>
          <w:lang w:eastAsia="zh-CN"/>
        </w:rPr>
        <w:t>预防性保养</w:t>
      </w:r>
      <w:r>
        <w:rPr>
          <w:rFonts w:hint="eastAsia" w:ascii="宋体" w:hAnsi="宋体"/>
          <w:b w:val="0"/>
          <w:bCs w:val="0"/>
          <w:color w:val="000000"/>
          <w:sz w:val="24"/>
          <w:szCs w:val="24"/>
          <w:highlight w:val="none"/>
          <w:lang w:eastAsia="zh-CN"/>
        </w:rPr>
        <w:t>以及紧急维修，并定期对设备的数据进行备份，确保系统能按照制造商的产品规定运行的标准运行。定期维护服务内容包括但不限于以下内容：（1）</w:t>
      </w:r>
      <w:r>
        <w:rPr>
          <w:rFonts w:hint="eastAsia"/>
          <w:b w:val="0"/>
          <w:bCs w:val="0"/>
          <w:color w:val="000000"/>
          <w:sz w:val="24"/>
          <w:szCs w:val="24"/>
          <w:highlight w:val="none"/>
          <w:lang w:eastAsia="zh-CN"/>
        </w:rPr>
        <w:t>设备</w:t>
      </w:r>
      <w:r>
        <w:rPr>
          <w:rFonts w:hint="eastAsia" w:ascii="宋体" w:hAnsi="宋体"/>
          <w:b w:val="0"/>
          <w:bCs w:val="0"/>
          <w:color w:val="000000"/>
          <w:sz w:val="24"/>
          <w:szCs w:val="24"/>
          <w:highlight w:val="none"/>
          <w:lang w:eastAsia="zh-CN"/>
        </w:rPr>
        <w:t>基本情况检查及维护</w:t>
      </w:r>
      <w:r>
        <w:rPr>
          <w:rFonts w:hint="eastAsia"/>
          <w:b w:val="0"/>
          <w:bCs w:val="0"/>
          <w:color w:val="000000"/>
          <w:sz w:val="24"/>
          <w:szCs w:val="24"/>
          <w:highlight w:val="none"/>
          <w:lang w:eastAsia="zh-CN"/>
        </w:rPr>
        <w:t>保养内容</w:t>
      </w:r>
      <w:r>
        <w:rPr>
          <w:rFonts w:hint="eastAsia" w:ascii="宋体" w:hAnsi="宋体"/>
          <w:b w:val="0"/>
          <w:bCs w:val="0"/>
          <w:color w:val="000000"/>
          <w:sz w:val="24"/>
          <w:szCs w:val="24"/>
          <w:highlight w:val="none"/>
          <w:lang w:eastAsia="zh-CN"/>
        </w:rPr>
        <w:t>；（2）</w:t>
      </w:r>
      <w:r>
        <w:rPr>
          <w:rFonts w:hint="eastAsia"/>
          <w:b w:val="0"/>
          <w:bCs w:val="0"/>
          <w:color w:val="000000"/>
          <w:sz w:val="24"/>
          <w:szCs w:val="24"/>
          <w:highlight w:val="none"/>
          <w:lang w:eastAsia="zh-CN"/>
        </w:rPr>
        <w:t>图像</w:t>
      </w:r>
      <w:r>
        <w:rPr>
          <w:rFonts w:hint="eastAsia" w:ascii="宋体" w:hAnsi="宋体"/>
          <w:b w:val="0"/>
          <w:bCs w:val="0"/>
          <w:color w:val="000000"/>
          <w:sz w:val="24"/>
          <w:szCs w:val="24"/>
          <w:highlight w:val="none"/>
          <w:lang w:eastAsia="zh-CN"/>
        </w:rPr>
        <w:t>质量检查与</w:t>
      </w:r>
      <w:r>
        <w:rPr>
          <w:rFonts w:hint="eastAsia"/>
          <w:b w:val="0"/>
          <w:bCs w:val="0"/>
          <w:color w:val="000000"/>
          <w:sz w:val="24"/>
          <w:szCs w:val="24"/>
          <w:highlight w:val="none"/>
          <w:lang w:eastAsia="zh-CN"/>
        </w:rPr>
        <w:t>设备</w:t>
      </w:r>
      <w:r>
        <w:rPr>
          <w:rFonts w:hint="eastAsia" w:ascii="宋体" w:hAnsi="宋体"/>
          <w:b w:val="0"/>
          <w:bCs w:val="0"/>
          <w:color w:val="000000"/>
          <w:sz w:val="24"/>
          <w:szCs w:val="24"/>
          <w:highlight w:val="none"/>
          <w:lang w:eastAsia="zh-CN"/>
        </w:rPr>
        <w:t>校准</w:t>
      </w:r>
      <w:r>
        <w:rPr>
          <w:rFonts w:hint="eastAsia"/>
          <w:b w:val="0"/>
          <w:bCs w:val="0"/>
          <w:color w:val="000000"/>
          <w:sz w:val="24"/>
          <w:szCs w:val="24"/>
          <w:highlight w:val="none"/>
          <w:lang w:eastAsia="zh-CN"/>
        </w:rPr>
        <w:t>情况</w:t>
      </w:r>
      <w:r>
        <w:rPr>
          <w:rFonts w:hint="eastAsia" w:ascii="宋体" w:hAnsi="宋体"/>
          <w:b w:val="0"/>
          <w:bCs w:val="0"/>
          <w:color w:val="000000"/>
          <w:sz w:val="24"/>
          <w:szCs w:val="24"/>
          <w:highlight w:val="none"/>
          <w:lang w:eastAsia="zh-CN"/>
        </w:rPr>
        <w:t>；（3）</w:t>
      </w:r>
      <w:r>
        <w:rPr>
          <w:rFonts w:hint="eastAsia"/>
          <w:b w:val="0"/>
          <w:bCs w:val="0"/>
          <w:color w:val="000000"/>
          <w:sz w:val="24"/>
          <w:szCs w:val="24"/>
          <w:highlight w:val="none"/>
          <w:lang w:eastAsia="zh-CN"/>
        </w:rPr>
        <w:t>易损件</w:t>
      </w:r>
      <w:r>
        <w:rPr>
          <w:rFonts w:hint="eastAsia" w:ascii="宋体" w:hAnsi="宋体"/>
          <w:b w:val="0"/>
          <w:bCs w:val="0"/>
          <w:color w:val="000000"/>
          <w:sz w:val="24"/>
          <w:szCs w:val="24"/>
          <w:highlight w:val="none"/>
          <w:lang w:eastAsia="zh-CN"/>
        </w:rPr>
        <w:t>检查及更换</w:t>
      </w:r>
      <w:r>
        <w:rPr>
          <w:rFonts w:hint="eastAsia"/>
          <w:b w:val="0"/>
          <w:bCs w:val="0"/>
          <w:color w:val="000000"/>
          <w:sz w:val="24"/>
          <w:szCs w:val="24"/>
          <w:highlight w:val="none"/>
          <w:lang w:eastAsia="zh-CN"/>
        </w:rPr>
        <w:t>情况</w:t>
      </w:r>
      <w:r>
        <w:rPr>
          <w:rFonts w:hint="eastAsia" w:ascii="宋体" w:hAnsi="宋体"/>
          <w:b w:val="0"/>
          <w:bCs w:val="0"/>
          <w:color w:val="000000"/>
          <w:sz w:val="24"/>
          <w:szCs w:val="24"/>
          <w:highlight w:val="none"/>
          <w:lang w:eastAsia="zh-CN"/>
        </w:rPr>
        <w:t>；（4）</w:t>
      </w:r>
      <w:r>
        <w:rPr>
          <w:rFonts w:hint="eastAsia"/>
          <w:b w:val="0"/>
          <w:bCs w:val="0"/>
          <w:color w:val="000000"/>
          <w:sz w:val="24"/>
          <w:szCs w:val="24"/>
          <w:highlight w:val="none"/>
          <w:lang w:eastAsia="zh-CN"/>
        </w:rPr>
        <w:t>图像处理系统</w:t>
      </w:r>
      <w:r>
        <w:rPr>
          <w:rFonts w:hint="eastAsia" w:ascii="宋体" w:hAnsi="宋体"/>
          <w:b w:val="0"/>
          <w:bCs w:val="0"/>
          <w:color w:val="000000"/>
          <w:sz w:val="24"/>
          <w:szCs w:val="24"/>
          <w:highlight w:val="none"/>
          <w:lang w:eastAsia="zh-CN"/>
        </w:rPr>
        <w:t>检查及调试；（5）软硬件安全性改版升级</w:t>
      </w:r>
      <w:r>
        <w:rPr>
          <w:rFonts w:hint="eastAsia"/>
          <w:b w:val="0"/>
          <w:bCs w:val="0"/>
          <w:color w:val="000000"/>
          <w:sz w:val="24"/>
          <w:szCs w:val="24"/>
          <w:highlight w:val="none"/>
          <w:lang w:eastAsia="zh-CN"/>
        </w:rPr>
        <w:t>，系统备份</w:t>
      </w:r>
      <w:r>
        <w:rPr>
          <w:rFonts w:hint="eastAsia" w:ascii="宋体" w:hAnsi="宋体"/>
          <w:b w:val="0"/>
          <w:bCs w:val="0"/>
          <w:color w:val="000000"/>
          <w:sz w:val="24"/>
          <w:szCs w:val="24"/>
          <w:highlight w:val="none"/>
          <w:lang w:eastAsia="zh-CN"/>
        </w:rPr>
        <w:t>等。维保服务期内，中标方需每季度向采购人提供维护保养记录、检测报告等</w:t>
      </w:r>
      <w:r>
        <w:rPr>
          <w:rFonts w:hint="eastAsia"/>
          <w:b w:val="0"/>
          <w:bCs w:val="0"/>
          <w:color w:val="000000"/>
          <w:sz w:val="24"/>
          <w:szCs w:val="24"/>
          <w:highlight w:val="none"/>
          <w:lang w:eastAsia="zh-CN"/>
        </w:rPr>
        <w:t>（其中</w:t>
      </w:r>
      <w:r>
        <w:rPr>
          <w:rFonts w:hint="eastAsia"/>
          <w:b w:val="0"/>
          <w:bCs w:val="0"/>
          <w:color w:val="000000"/>
          <w:sz w:val="24"/>
          <w:szCs w:val="24"/>
          <w:highlight w:val="none"/>
          <w:lang w:val="en-US" w:eastAsia="zh-CN"/>
        </w:rPr>
        <w:t>100万元以上设备需单独出具维保报告</w:t>
      </w:r>
      <w:r>
        <w:rPr>
          <w:rFonts w:hint="eastAsia"/>
          <w:b w:val="0"/>
          <w:bCs w:val="0"/>
          <w:color w:val="000000"/>
          <w:sz w:val="24"/>
          <w:szCs w:val="24"/>
          <w:highlight w:val="none"/>
          <w:lang w:eastAsia="zh-CN"/>
        </w:rPr>
        <w:t>）</w:t>
      </w:r>
      <w:r>
        <w:rPr>
          <w:rFonts w:hint="eastAsia" w:ascii="宋体" w:hAnsi="宋体"/>
          <w:b w:val="0"/>
          <w:bCs w:val="0"/>
          <w:color w:val="000000"/>
          <w:sz w:val="24"/>
          <w:szCs w:val="24"/>
          <w:highlight w:val="none"/>
          <w:lang w:eastAsia="zh-CN"/>
        </w:rPr>
        <w:t>；并且每年度结束将整年度维修维保服务报告装订成册交由</w:t>
      </w:r>
      <w:r>
        <w:rPr>
          <w:rFonts w:hint="eastAsia"/>
          <w:b w:val="0"/>
          <w:bCs w:val="0"/>
          <w:color w:val="000000"/>
          <w:sz w:val="24"/>
          <w:szCs w:val="24"/>
          <w:highlight w:val="none"/>
          <w:lang w:eastAsia="zh-CN"/>
        </w:rPr>
        <w:t>院方</w:t>
      </w:r>
      <w:r>
        <w:rPr>
          <w:rFonts w:hint="eastAsia" w:ascii="宋体" w:hAnsi="宋体"/>
          <w:b w:val="0"/>
          <w:bCs w:val="0"/>
          <w:color w:val="000000"/>
          <w:sz w:val="24"/>
          <w:szCs w:val="24"/>
          <w:highlight w:val="none"/>
          <w:lang w:eastAsia="zh-CN"/>
        </w:rPr>
        <w:t>进行年度验收考核</w:t>
      </w:r>
      <w:r>
        <w:rPr>
          <w:rFonts w:hint="eastAsia" w:ascii="宋体" w:hAnsi="宋体"/>
          <w:b w:val="0"/>
          <w:bCs w:val="0"/>
          <w:color w:val="000000"/>
          <w:sz w:val="24"/>
          <w:szCs w:val="24"/>
          <w:highlight w:val="yellow"/>
          <w:lang w:eastAsia="zh-CN"/>
        </w:rPr>
        <w:t>，验收考核不通过的采购人有权终止合同，</w:t>
      </w:r>
      <w:r>
        <w:rPr>
          <w:rFonts w:hint="eastAsia"/>
          <w:b w:val="0"/>
          <w:bCs w:val="0"/>
          <w:color w:val="000000"/>
          <w:sz w:val="24"/>
          <w:szCs w:val="24"/>
          <w:highlight w:val="yellow"/>
          <w:lang w:eastAsia="zh-CN"/>
        </w:rPr>
        <w:t>不予付款，</w:t>
      </w:r>
      <w:r>
        <w:rPr>
          <w:rFonts w:hint="eastAsia" w:ascii="宋体" w:hAnsi="宋体"/>
          <w:b w:val="0"/>
          <w:bCs w:val="0"/>
          <w:color w:val="000000"/>
          <w:sz w:val="24"/>
          <w:szCs w:val="24"/>
          <w:highlight w:val="yellow"/>
          <w:lang w:eastAsia="zh-CN"/>
        </w:rPr>
        <w:t xml:space="preserve">年度服务报告包含但不限于以下内容：开机率，维修次数和内容，保养次数和内容，更换配件及对应的服务工单，整机质量评估报告。  </w:t>
      </w:r>
    </w:p>
    <w:p w14:paraId="70669379">
      <w:pPr>
        <w:pStyle w:val="8"/>
        <w:spacing w:after="0" w:line="360" w:lineRule="auto"/>
        <w:ind w:left="0" w:leftChars="0" w:firstLine="0" w:firstLineChars="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val="en-US" w:eastAsia="zh-CN"/>
        </w:rPr>
        <w:t>5、</w:t>
      </w:r>
      <w:r>
        <w:rPr>
          <w:rFonts w:hint="eastAsia" w:ascii="宋体" w:hAnsi="宋体"/>
          <w:b w:val="0"/>
          <w:bCs w:val="0"/>
          <w:color w:val="000000"/>
          <w:sz w:val="24"/>
          <w:szCs w:val="24"/>
          <w:highlight w:val="none"/>
          <w:lang w:eastAsia="zh-CN"/>
        </w:rPr>
        <w:t>提供的</w:t>
      </w:r>
      <w:r>
        <w:rPr>
          <w:rFonts w:hint="eastAsia" w:ascii="宋体" w:hAnsi="宋体"/>
          <w:b w:val="0"/>
          <w:bCs w:val="0"/>
          <w:color w:val="000000"/>
          <w:sz w:val="24"/>
          <w:szCs w:val="24"/>
          <w:highlight w:val="none"/>
          <w:lang w:val="en-US" w:eastAsia="zh-CN"/>
        </w:rPr>
        <w:t>X射线</w:t>
      </w:r>
      <w:r>
        <w:rPr>
          <w:rFonts w:hint="eastAsia" w:ascii="宋体" w:hAnsi="宋体"/>
          <w:b w:val="0"/>
          <w:bCs w:val="0"/>
          <w:color w:val="000000"/>
          <w:sz w:val="24"/>
          <w:szCs w:val="24"/>
          <w:highlight w:val="none"/>
          <w:lang w:eastAsia="zh-CN"/>
        </w:rPr>
        <w:t>球管是原厂全新球管，球管需提供相关资质证书，保障设备稳定运行，图像质量应达到原厂出厂标准，不会给设备带来安全隐患。</w:t>
      </w:r>
    </w:p>
    <w:p w14:paraId="2CE84ED1">
      <w:pPr>
        <w:pStyle w:val="8"/>
        <w:spacing w:after="0" w:line="360" w:lineRule="auto"/>
        <w:ind w:left="0" w:leftChars="0" w:firstLine="0" w:firstLineChars="0"/>
        <w:rPr>
          <w:rFonts w:hint="eastAsia" w:ascii="宋体" w:hAnsi="宋体"/>
          <w:b w:val="0"/>
          <w:bCs w:val="0"/>
          <w:color w:val="000000"/>
          <w:sz w:val="24"/>
          <w:szCs w:val="24"/>
          <w:highlight w:val="none"/>
          <w:lang w:eastAsia="zh-CN"/>
        </w:rPr>
      </w:pPr>
      <w:r>
        <w:rPr>
          <w:rFonts w:hint="eastAsia" w:ascii="宋体" w:hAnsi="宋体"/>
          <w:b w:val="0"/>
          <w:bCs w:val="0"/>
          <w:color w:val="000000"/>
          <w:sz w:val="24"/>
          <w:szCs w:val="24"/>
          <w:highlight w:val="none"/>
          <w:lang w:eastAsia="zh-CN"/>
        </w:rPr>
        <w:t>6、</w:t>
      </w:r>
      <w:r>
        <w:rPr>
          <w:rFonts w:hint="eastAsia"/>
          <w:b w:val="0"/>
          <w:bCs w:val="0"/>
          <w:color w:val="000000"/>
          <w:sz w:val="24"/>
          <w:szCs w:val="24"/>
          <w:highlight w:val="none"/>
          <w:lang w:eastAsia="zh-CN"/>
        </w:rPr>
        <w:t>其它核心</w:t>
      </w:r>
      <w:r>
        <w:rPr>
          <w:rFonts w:hint="eastAsia" w:ascii="宋体" w:hAnsi="宋体"/>
          <w:b w:val="0"/>
          <w:bCs w:val="0"/>
          <w:color w:val="000000"/>
          <w:sz w:val="24"/>
          <w:szCs w:val="24"/>
          <w:highlight w:val="none"/>
          <w:lang w:eastAsia="zh-CN"/>
        </w:rPr>
        <w:t>配件是原厂零备件，须保障设备稳定运行，图像质量应达到原厂出厂标准，不会给设备带来安全隐患。</w:t>
      </w:r>
    </w:p>
    <w:p w14:paraId="71EF1C35">
      <w:pPr>
        <w:pStyle w:val="8"/>
        <w:spacing w:after="0" w:line="360" w:lineRule="auto"/>
        <w:ind w:left="0" w:leftChars="0" w:firstLine="0" w:firstLineChars="0"/>
        <w:rPr>
          <w:rFonts w:hint="eastAsia" w:ascii="宋体" w:hAnsi="宋体"/>
          <w:b w:val="0"/>
          <w:bCs w:val="0"/>
          <w:color w:val="000000"/>
          <w:sz w:val="24"/>
          <w:szCs w:val="24"/>
          <w:highlight w:val="none"/>
          <w:lang w:eastAsia="zh-CN"/>
        </w:rPr>
      </w:pPr>
      <w:r>
        <w:rPr>
          <w:rFonts w:hint="eastAsia"/>
          <w:b w:val="0"/>
          <w:bCs w:val="0"/>
          <w:color w:val="000000"/>
          <w:sz w:val="24"/>
          <w:szCs w:val="24"/>
          <w:highlight w:val="none"/>
          <w:lang w:val="en-US" w:eastAsia="zh-CN"/>
        </w:rPr>
        <w:t>7</w:t>
      </w:r>
      <w:r>
        <w:rPr>
          <w:rFonts w:hint="eastAsia" w:ascii="宋体" w:hAnsi="宋体"/>
          <w:b w:val="0"/>
          <w:bCs w:val="0"/>
          <w:color w:val="000000"/>
          <w:sz w:val="24"/>
          <w:szCs w:val="24"/>
          <w:highlight w:val="none"/>
          <w:lang w:eastAsia="zh-CN"/>
        </w:rPr>
        <w:t>、免费提供设备的系统软件及硬件的安全性改版升级和技术支持，</w:t>
      </w:r>
      <w:r>
        <w:rPr>
          <w:rFonts w:hint="eastAsia"/>
          <w:b w:val="0"/>
          <w:bCs w:val="0"/>
          <w:color w:val="000000"/>
          <w:sz w:val="24"/>
          <w:szCs w:val="24"/>
          <w:highlight w:val="none"/>
          <w:lang w:eastAsia="zh-CN"/>
        </w:rPr>
        <w:t>并根据院方要求对</w:t>
      </w:r>
      <w:r>
        <w:rPr>
          <w:rFonts w:hint="eastAsia" w:ascii="宋体" w:hAnsi="宋体"/>
          <w:b w:val="0"/>
          <w:bCs w:val="0"/>
          <w:color w:val="000000"/>
          <w:sz w:val="24"/>
          <w:szCs w:val="24"/>
          <w:highlight w:val="none"/>
          <w:lang w:eastAsia="zh-CN"/>
        </w:rPr>
        <w:t>系统软件</w:t>
      </w:r>
      <w:r>
        <w:rPr>
          <w:rFonts w:hint="eastAsia"/>
          <w:b w:val="0"/>
          <w:bCs w:val="0"/>
          <w:color w:val="000000"/>
          <w:sz w:val="24"/>
          <w:szCs w:val="24"/>
          <w:highlight w:val="none"/>
          <w:lang w:eastAsia="zh-CN"/>
        </w:rPr>
        <w:t>进行升级</w:t>
      </w:r>
      <w:r>
        <w:rPr>
          <w:rFonts w:hint="eastAsia" w:ascii="宋体" w:hAnsi="宋体"/>
          <w:b w:val="0"/>
          <w:bCs w:val="0"/>
          <w:color w:val="000000"/>
          <w:sz w:val="24"/>
          <w:szCs w:val="24"/>
          <w:highlight w:val="none"/>
          <w:lang w:eastAsia="zh-CN"/>
        </w:rPr>
        <w:t>。</w:t>
      </w:r>
    </w:p>
    <w:p w14:paraId="014C18B0">
      <w:pPr>
        <w:pStyle w:val="8"/>
        <w:spacing w:after="0" w:line="360" w:lineRule="auto"/>
        <w:ind w:left="0" w:leftChars="0" w:firstLine="0" w:firstLineChars="0"/>
        <w:rPr>
          <w:rFonts w:hint="eastAsia" w:ascii="宋体" w:hAnsi="宋体"/>
          <w:b w:val="0"/>
          <w:bCs w:val="0"/>
          <w:color w:val="000000"/>
          <w:sz w:val="24"/>
          <w:szCs w:val="24"/>
          <w:highlight w:val="none"/>
          <w:lang w:eastAsia="zh-CN"/>
        </w:rPr>
      </w:pPr>
      <w:r>
        <w:rPr>
          <w:rFonts w:hint="eastAsia"/>
          <w:b w:val="0"/>
          <w:bCs w:val="0"/>
          <w:color w:val="000000"/>
          <w:sz w:val="24"/>
          <w:szCs w:val="24"/>
          <w:highlight w:val="none"/>
          <w:lang w:val="en-US" w:eastAsia="zh-CN"/>
        </w:rPr>
        <w:t>8</w:t>
      </w:r>
      <w:r>
        <w:rPr>
          <w:rFonts w:hint="eastAsia" w:ascii="宋体" w:hAnsi="宋体"/>
          <w:b w:val="0"/>
          <w:bCs w:val="0"/>
          <w:color w:val="000000"/>
          <w:sz w:val="24"/>
          <w:szCs w:val="24"/>
          <w:highlight w:val="none"/>
          <w:lang w:eastAsia="zh-CN"/>
        </w:rPr>
        <w:t>、中标方配备于本项目的维修工程师具备设备同类机型维修经验，能提供临床应用专家和维修专家实时在线服务，可及时解决临床使用和维修方面的问题。</w:t>
      </w:r>
    </w:p>
    <w:p w14:paraId="573F3213">
      <w:pPr>
        <w:widowControl w:val="0"/>
        <w:numPr>
          <w:ilvl w:val="0"/>
          <w:numId w:val="0"/>
        </w:numPr>
        <w:spacing w:line="360" w:lineRule="auto"/>
        <w:jc w:val="left"/>
        <w:rPr>
          <w:rFonts w:hint="eastAsia" w:ascii="宋体" w:hAnsi="宋体"/>
          <w:b w:val="0"/>
          <w:bCs w:val="0"/>
          <w:color w:val="000000"/>
          <w:sz w:val="24"/>
          <w:szCs w:val="24"/>
          <w:highlight w:val="none"/>
          <w:lang w:eastAsia="zh-CN"/>
        </w:rPr>
      </w:pPr>
      <w:r>
        <w:rPr>
          <w:rFonts w:hint="eastAsia"/>
          <w:b w:val="0"/>
          <w:bCs w:val="0"/>
          <w:color w:val="000000"/>
          <w:sz w:val="24"/>
          <w:szCs w:val="24"/>
          <w:highlight w:val="none"/>
          <w:lang w:val="en-US" w:eastAsia="zh-CN"/>
        </w:rPr>
        <w:t>9</w:t>
      </w:r>
      <w:r>
        <w:rPr>
          <w:rFonts w:hint="eastAsia" w:ascii="宋体" w:hAnsi="宋体"/>
          <w:b w:val="0"/>
          <w:bCs w:val="0"/>
          <w:color w:val="000000"/>
          <w:sz w:val="24"/>
          <w:szCs w:val="24"/>
          <w:highlight w:val="none"/>
          <w:lang w:eastAsia="zh-CN"/>
        </w:rPr>
        <w:t>、为院方</w:t>
      </w:r>
      <w:r>
        <w:rPr>
          <w:rFonts w:hint="eastAsia" w:ascii="宋体" w:hAnsi="宋体" w:eastAsia="宋体" w:cs="宋体"/>
          <w:color w:val="000000"/>
          <w:sz w:val="24"/>
          <w:szCs w:val="24"/>
          <w:highlight w:val="none"/>
          <w:lang w:eastAsia="zh-CN"/>
        </w:rPr>
        <w:t>提供每年不少于</w:t>
      </w:r>
      <w:r>
        <w:rPr>
          <w:rFonts w:hint="eastAsia" w:ascii="宋体" w:hAnsi="宋体" w:eastAsia="宋体" w:cs="宋体"/>
          <w:color w:val="000000"/>
          <w:sz w:val="24"/>
          <w:szCs w:val="24"/>
          <w:highlight w:val="none"/>
          <w:lang w:val="en-US" w:eastAsia="zh-CN"/>
        </w:rPr>
        <w:t>10人</w:t>
      </w:r>
      <w:r>
        <w:rPr>
          <w:rFonts w:hint="eastAsia" w:ascii="宋体" w:hAnsi="宋体" w:eastAsia="宋体" w:cs="宋体"/>
          <w:color w:val="000000"/>
          <w:sz w:val="24"/>
          <w:szCs w:val="24"/>
          <w:highlight w:val="none"/>
          <w:lang w:eastAsia="zh-CN"/>
        </w:rPr>
        <w:t>次的医疗设备使用管理培训，</w:t>
      </w:r>
      <w:r>
        <w:rPr>
          <w:rFonts w:hint="eastAsia"/>
          <w:b w:val="0"/>
          <w:bCs w:val="0"/>
          <w:color w:val="000000"/>
          <w:sz w:val="24"/>
          <w:szCs w:val="24"/>
          <w:highlight w:val="none"/>
          <w:lang w:val="en-US" w:eastAsia="zh-CN"/>
        </w:rPr>
        <w:t>包括不限于临床专业技能培训、医疗设备使用、维护、保养、管理等内容。</w:t>
      </w:r>
    </w:p>
    <w:p w14:paraId="1D800A47">
      <w:pPr>
        <w:pStyle w:val="8"/>
        <w:spacing w:after="0" w:line="360" w:lineRule="auto"/>
        <w:ind w:left="0" w:leftChars="0" w:firstLine="0" w:firstLineChars="0"/>
        <w:rPr>
          <w:rFonts w:hint="eastAsia"/>
          <w:b w:val="0"/>
          <w:bCs w:val="0"/>
          <w:color w:val="000000"/>
          <w:sz w:val="24"/>
          <w:szCs w:val="24"/>
          <w:highlight w:val="none"/>
          <w:lang w:val="en-US" w:eastAsia="zh-CN"/>
        </w:rPr>
      </w:pPr>
      <w:r>
        <w:rPr>
          <w:rFonts w:hint="eastAsia"/>
          <w:b w:val="0"/>
          <w:bCs w:val="0"/>
          <w:color w:val="000000"/>
          <w:sz w:val="24"/>
          <w:szCs w:val="24"/>
          <w:highlight w:val="none"/>
          <w:lang w:val="en-US" w:eastAsia="zh-CN"/>
        </w:rPr>
        <w:t>10、以U盘或光盘的形式对以上X射线设备进行系统数据备份，并交由院方设备科保存。</w:t>
      </w:r>
    </w:p>
    <w:p w14:paraId="00501D94">
      <w:pPr>
        <w:pStyle w:val="8"/>
        <w:spacing w:after="0" w:line="360" w:lineRule="auto"/>
        <w:ind w:left="0" w:leftChars="0" w:firstLine="0" w:firstLineChars="0"/>
        <w:rPr>
          <w:rFonts w:hint="eastAsia"/>
          <w:b w:val="0"/>
          <w:bCs w:val="0"/>
          <w:color w:val="000000"/>
          <w:sz w:val="24"/>
          <w:szCs w:val="24"/>
          <w:highlight w:val="none"/>
          <w:lang w:val="en-US" w:eastAsia="zh-CN"/>
        </w:rPr>
      </w:pPr>
    </w:p>
    <w:p w14:paraId="31A810AF">
      <w:pPr>
        <w:pStyle w:val="8"/>
        <w:spacing w:after="0" w:line="360" w:lineRule="auto"/>
        <w:ind w:left="0" w:leftChars="0" w:firstLine="0" w:firstLineChars="0"/>
        <w:rPr>
          <w:rFonts w:hint="eastAsia"/>
          <w:b w:val="0"/>
          <w:bCs w:val="0"/>
          <w:color w:val="000000"/>
          <w:sz w:val="24"/>
          <w:szCs w:val="24"/>
          <w:highlight w:val="none"/>
          <w:lang w:val="en-US" w:eastAsia="zh-CN"/>
        </w:rPr>
      </w:pPr>
    </w:p>
    <w:p w14:paraId="6A5D6B73">
      <w:pPr>
        <w:pStyle w:val="8"/>
        <w:spacing w:after="0" w:line="360" w:lineRule="auto"/>
        <w:ind w:left="0" w:leftChars="0" w:firstLine="0" w:firstLineChars="0"/>
        <w:rPr>
          <w:rFonts w:hint="eastAsia"/>
          <w:b w:val="0"/>
          <w:bCs w:val="0"/>
          <w:color w:val="000000"/>
          <w:sz w:val="24"/>
          <w:szCs w:val="24"/>
          <w:highlight w:val="none"/>
          <w:lang w:val="en-US" w:eastAsia="zh-CN"/>
        </w:rPr>
      </w:pPr>
    </w:p>
    <w:p w14:paraId="3D6DE67A">
      <w:pPr>
        <w:pStyle w:val="8"/>
        <w:spacing w:after="0" w:line="360" w:lineRule="auto"/>
        <w:ind w:left="0" w:leftChars="0" w:firstLine="0" w:firstLineChars="0"/>
        <w:rPr>
          <w:rFonts w:hint="eastAsia"/>
          <w:b w:val="0"/>
          <w:bCs w:val="0"/>
          <w:color w:val="000000"/>
          <w:sz w:val="24"/>
          <w:szCs w:val="24"/>
          <w:highlight w:val="none"/>
          <w:lang w:val="en-US" w:eastAsia="zh-CN"/>
        </w:rPr>
      </w:pPr>
    </w:p>
    <w:p w14:paraId="299D5BE7">
      <w:pPr>
        <w:pStyle w:val="8"/>
        <w:spacing w:after="0" w:line="360" w:lineRule="auto"/>
        <w:ind w:left="0" w:leftChars="0" w:firstLine="0" w:firstLineChars="0"/>
        <w:rPr>
          <w:rFonts w:hint="eastAsia"/>
          <w:b w:val="0"/>
          <w:bCs w:val="0"/>
          <w:color w:val="000000"/>
          <w:sz w:val="24"/>
          <w:szCs w:val="24"/>
          <w:highlight w:val="none"/>
          <w:lang w:val="en-US" w:eastAsia="zh-CN"/>
        </w:rPr>
      </w:pPr>
    </w:p>
    <w:p w14:paraId="69C44CFD">
      <w:pPr>
        <w:pStyle w:val="8"/>
        <w:spacing w:after="0" w:line="360" w:lineRule="auto"/>
        <w:ind w:left="0" w:leftChars="0" w:firstLine="0" w:firstLineChars="0"/>
        <w:rPr>
          <w:rFonts w:hint="eastAsia"/>
          <w:b w:val="0"/>
          <w:bCs w:val="0"/>
          <w:color w:val="000000"/>
          <w:sz w:val="24"/>
          <w:szCs w:val="24"/>
          <w:highlight w:val="none"/>
          <w:lang w:val="en-US" w:eastAsia="zh-CN"/>
        </w:rPr>
      </w:pPr>
    </w:p>
    <w:p w14:paraId="35B0BACC">
      <w:pPr>
        <w:pStyle w:val="8"/>
        <w:spacing w:after="0" w:line="360" w:lineRule="auto"/>
        <w:ind w:left="0" w:leftChars="0" w:firstLine="0" w:firstLineChars="0"/>
        <w:rPr>
          <w:rFonts w:hint="eastAsia"/>
          <w:b w:val="0"/>
          <w:bCs w:val="0"/>
          <w:color w:val="000000"/>
          <w:sz w:val="24"/>
          <w:szCs w:val="24"/>
          <w:highlight w:val="none"/>
          <w:lang w:val="en-US" w:eastAsia="zh-CN"/>
        </w:rPr>
      </w:pPr>
    </w:p>
    <w:p w14:paraId="51A464DA">
      <w:pPr>
        <w:pStyle w:val="8"/>
        <w:spacing w:after="0" w:line="360" w:lineRule="auto"/>
        <w:ind w:left="0" w:leftChars="0" w:firstLine="0" w:firstLineChars="0"/>
        <w:rPr>
          <w:rFonts w:hint="eastAsia"/>
          <w:b w:val="0"/>
          <w:bCs w:val="0"/>
          <w:color w:val="000000"/>
          <w:sz w:val="24"/>
          <w:szCs w:val="24"/>
          <w:highlight w:val="none"/>
          <w:lang w:val="en-US" w:eastAsia="zh-CN"/>
        </w:rPr>
      </w:pPr>
    </w:p>
    <w:p w14:paraId="6D091963">
      <w:pPr>
        <w:pStyle w:val="8"/>
        <w:spacing w:after="0" w:line="360" w:lineRule="auto"/>
        <w:ind w:left="0" w:leftChars="0" w:firstLine="0" w:firstLineChars="0"/>
        <w:rPr>
          <w:rFonts w:hint="eastAsia"/>
          <w:b w:val="0"/>
          <w:bCs w:val="0"/>
          <w:color w:val="000000"/>
          <w:sz w:val="24"/>
          <w:szCs w:val="24"/>
          <w:highlight w:val="none"/>
          <w:lang w:val="en-US" w:eastAsia="zh-CN"/>
        </w:rPr>
      </w:pPr>
    </w:p>
    <w:p w14:paraId="6C697D85">
      <w:pPr>
        <w:pStyle w:val="8"/>
        <w:spacing w:after="0" w:line="360" w:lineRule="auto"/>
        <w:ind w:left="0" w:leftChars="0" w:firstLine="0" w:firstLineChars="0"/>
        <w:rPr>
          <w:rFonts w:hint="eastAsia"/>
          <w:b w:val="0"/>
          <w:bCs w:val="0"/>
          <w:color w:val="000000"/>
          <w:sz w:val="24"/>
          <w:szCs w:val="24"/>
          <w:highlight w:val="none"/>
          <w:lang w:val="en-US" w:eastAsia="zh-CN"/>
        </w:rPr>
      </w:pPr>
    </w:p>
    <w:p w14:paraId="705237E3">
      <w:pPr>
        <w:pStyle w:val="8"/>
        <w:spacing w:after="0" w:line="360" w:lineRule="auto"/>
        <w:ind w:left="0" w:leftChars="0" w:firstLine="0" w:firstLineChars="0"/>
        <w:rPr>
          <w:rFonts w:hint="eastAsia"/>
          <w:b w:val="0"/>
          <w:bCs w:val="0"/>
          <w:color w:val="000000"/>
          <w:sz w:val="24"/>
          <w:szCs w:val="24"/>
          <w:highlight w:val="none"/>
          <w:lang w:val="en-US" w:eastAsia="zh-CN"/>
        </w:rPr>
      </w:pPr>
    </w:p>
    <w:p w14:paraId="693D48FF">
      <w:pPr>
        <w:pStyle w:val="8"/>
        <w:spacing w:after="0" w:line="360" w:lineRule="auto"/>
        <w:ind w:left="0" w:leftChars="0" w:firstLine="0" w:firstLineChars="0"/>
        <w:rPr>
          <w:rFonts w:hint="eastAsia"/>
          <w:b w:val="0"/>
          <w:bCs w:val="0"/>
          <w:color w:val="000000"/>
          <w:sz w:val="24"/>
          <w:szCs w:val="24"/>
          <w:highlight w:val="none"/>
          <w:lang w:val="en-US" w:eastAsia="zh-CN"/>
        </w:rPr>
      </w:pPr>
    </w:p>
    <w:p w14:paraId="5BA67875">
      <w:pPr>
        <w:pStyle w:val="8"/>
        <w:spacing w:after="0" w:line="360" w:lineRule="auto"/>
        <w:ind w:left="0" w:leftChars="0" w:firstLine="0" w:firstLineChars="0"/>
        <w:rPr>
          <w:rFonts w:hint="eastAsia"/>
          <w:b w:val="0"/>
          <w:bCs w:val="0"/>
          <w:color w:val="000000"/>
          <w:sz w:val="24"/>
          <w:szCs w:val="24"/>
          <w:highlight w:val="none"/>
          <w:lang w:val="en-US" w:eastAsia="zh-CN"/>
        </w:rPr>
      </w:pPr>
    </w:p>
    <w:p w14:paraId="6E88C31B">
      <w:pPr>
        <w:pStyle w:val="8"/>
        <w:spacing w:after="0" w:line="360" w:lineRule="auto"/>
        <w:ind w:left="0" w:leftChars="0" w:firstLine="0" w:firstLineChars="0"/>
        <w:rPr>
          <w:rFonts w:hint="eastAsia"/>
          <w:b w:val="0"/>
          <w:bCs w:val="0"/>
          <w:color w:val="000000"/>
          <w:sz w:val="24"/>
          <w:szCs w:val="24"/>
          <w:highlight w:val="none"/>
          <w:lang w:val="en-US" w:eastAsia="zh-CN"/>
        </w:rPr>
      </w:pPr>
    </w:p>
    <w:p w14:paraId="51605CC5">
      <w:pPr>
        <w:pStyle w:val="8"/>
        <w:spacing w:after="0" w:line="360" w:lineRule="auto"/>
        <w:ind w:left="0" w:leftChars="0" w:firstLine="0" w:firstLineChars="0"/>
        <w:rPr>
          <w:rFonts w:hint="eastAsia"/>
          <w:b w:val="0"/>
          <w:bCs w:val="0"/>
          <w:color w:val="000000"/>
          <w:sz w:val="24"/>
          <w:szCs w:val="24"/>
          <w:highlight w:val="none"/>
          <w:lang w:val="en-US" w:eastAsia="zh-CN"/>
        </w:rPr>
      </w:pPr>
    </w:p>
    <w:p w14:paraId="23C441DC">
      <w:pPr>
        <w:pStyle w:val="8"/>
        <w:spacing w:after="0" w:line="360" w:lineRule="auto"/>
        <w:ind w:left="0" w:leftChars="0" w:firstLine="0" w:firstLineChars="0"/>
        <w:rPr>
          <w:rFonts w:hint="eastAsia"/>
          <w:b w:val="0"/>
          <w:bCs w:val="0"/>
          <w:color w:val="000000"/>
          <w:sz w:val="24"/>
          <w:szCs w:val="24"/>
          <w:highlight w:val="none"/>
          <w:lang w:val="en-US" w:eastAsia="zh-CN"/>
        </w:rPr>
      </w:pPr>
    </w:p>
    <w:p w14:paraId="44E67C71">
      <w:pPr>
        <w:pStyle w:val="8"/>
        <w:spacing w:after="0" w:line="360" w:lineRule="auto"/>
        <w:ind w:left="0" w:leftChars="0" w:firstLine="0" w:firstLineChars="0"/>
        <w:rPr>
          <w:rFonts w:hint="eastAsia"/>
          <w:b w:val="0"/>
          <w:bCs w:val="0"/>
          <w:color w:val="000000"/>
          <w:sz w:val="24"/>
          <w:szCs w:val="24"/>
          <w:highlight w:val="none"/>
          <w:lang w:val="en-US" w:eastAsia="zh-CN"/>
        </w:rPr>
      </w:pPr>
    </w:p>
    <w:p w14:paraId="4BF9FA14">
      <w:pPr>
        <w:pStyle w:val="8"/>
        <w:spacing w:after="0" w:line="360" w:lineRule="auto"/>
        <w:ind w:left="0" w:leftChars="0" w:firstLine="0" w:firstLineChars="0"/>
        <w:rPr>
          <w:rFonts w:hint="eastAsia"/>
          <w:b w:val="0"/>
          <w:bCs w:val="0"/>
          <w:color w:val="000000"/>
          <w:sz w:val="24"/>
          <w:szCs w:val="24"/>
          <w:highlight w:val="none"/>
          <w:lang w:val="en-US" w:eastAsia="zh-CN"/>
        </w:rPr>
      </w:pPr>
    </w:p>
    <w:p w14:paraId="743CC71E">
      <w:pPr>
        <w:pStyle w:val="8"/>
        <w:spacing w:after="0" w:line="360" w:lineRule="auto"/>
        <w:ind w:left="0" w:leftChars="0" w:firstLine="0" w:firstLineChars="0"/>
        <w:rPr>
          <w:rFonts w:hint="eastAsia"/>
          <w:b w:val="0"/>
          <w:bCs w:val="0"/>
          <w:color w:val="000000"/>
          <w:sz w:val="24"/>
          <w:szCs w:val="24"/>
          <w:highlight w:val="none"/>
          <w:lang w:val="en-US" w:eastAsia="zh-CN"/>
        </w:rPr>
      </w:pPr>
    </w:p>
    <w:p w14:paraId="2B010971">
      <w:pPr>
        <w:pStyle w:val="8"/>
        <w:spacing w:after="0" w:line="360" w:lineRule="auto"/>
        <w:ind w:left="0" w:leftChars="0" w:firstLine="0" w:firstLineChars="0"/>
        <w:rPr>
          <w:rFonts w:hint="eastAsia"/>
          <w:b w:val="0"/>
          <w:bCs w:val="0"/>
          <w:color w:val="000000"/>
          <w:sz w:val="24"/>
          <w:szCs w:val="24"/>
          <w:highlight w:val="none"/>
          <w:lang w:val="en-US" w:eastAsia="zh-CN"/>
        </w:rPr>
      </w:pPr>
    </w:p>
    <w:p w14:paraId="47D5D3BC">
      <w:pPr>
        <w:pStyle w:val="8"/>
        <w:spacing w:after="0" w:line="360" w:lineRule="auto"/>
        <w:ind w:left="0" w:leftChars="0" w:firstLine="0" w:firstLineChars="0"/>
        <w:rPr>
          <w:rFonts w:hint="eastAsia"/>
          <w:b w:val="0"/>
          <w:bCs w:val="0"/>
          <w:color w:val="000000"/>
          <w:sz w:val="24"/>
          <w:szCs w:val="24"/>
          <w:highlight w:val="none"/>
          <w:lang w:val="en-US" w:eastAsia="zh-CN"/>
        </w:rPr>
      </w:pPr>
    </w:p>
    <w:p w14:paraId="3FC2F853">
      <w:pPr>
        <w:pStyle w:val="8"/>
        <w:spacing w:after="0" w:line="360" w:lineRule="auto"/>
        <w:ind w:left="0" w:leftChars="0" w:firstLine="0" w:firstLineChars="0"/>
        <w:rPr>
          <w:rFonts w:hint="eastAsia"/>
          <w:b w:val="0"/>
          <w:bCs w:val="0"/>
          <w:color w:val="000000"/>
          <w:sz w:val="24"/>
          <w:szCs w:val="24"/>
          <w:highlight w:val="none"/>
          <w:lang w:val="en-US" w:eastAsia="zh-CN"/>
        </w:rPr>
      </w:pPr>
    </w:p>
    <w:p w14:paraId="2C7B35EE">
      <w:pPr>
        <w:pStyle w:val="8"/>
        <w:spacing w:after="0" w:line="360" w:lineRule="auto"/>
        <w:ind w:left="0" w:leftChars="0" w:firstLine="0" w:firstLineChars="0"/>
        <w:rPr>
          <w:rFonts w:hint="eastAsia"/>
          <w:b w:val="0"/>
          <w:bCs w:val="0"/>
          <w:color w:val="000000"/>
          <w:sz w:val="24"/>
          <w:szCs w:val="24"/>
          <w:highlight w:val="none"/>
          <w:lang w:val="en-US" w:eastAsia="zh-CN"/>
        </w:rPr>
      </w:pPr>
    </w:p>
    <w:p w14:paraId="6998A8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center"/>
        <w:textAlignment w:val="auto"/>
        <w:rPr>
          <w:rFonts w:hint="default"/>
          <w:sz w:val="24"/>
          <w:szCs w:val="24"/>
          <w:lang w:val="en-US" w:eastAsia="zh-CN"/>
        </w:rPr>
      </w:pPr>
      <w:r>
        <w:rPr>
          <w:rFonts w:hint="eastAsia"/>
          <w:b/>
          <w:bCs/>
          <w:sz w:val="24"/>
          <w:szCs w:val="24"/>
          <w:lang w:val="en-US" w:eastAsia="zh-CN"/>
        </w:rPr>
        <w:t>商务要求</w:t>
      </w:r>
    </w:p>
    <w:p w14:paraId="5115FA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textAlignment w:val="auto"/>
        <w:rPr>
          <w:rFonts w:hint="default"/>
          <w:sz w:val="24"/>
          <w:szCs w:val="24"/>
          <w:lang w:val="en-US" w:eastAsia="zh-CN"/>
        </w:rPr>
      </w:pPr>
      <w:r>
        <w:rPr>
          <w:rFonts w:hint="eastAsia" w:cs="Times New Roman"/>
          <w:kern w:val="2"/>
          <w:sz w:val="24"/>
          <w:szCs w:val="24"/>
          <w:lang w:val="en-US" w:eastAsia="zh-CN" w:bidi="ar-SA"/>
        </w:rPr>
        <w:t>1</w:t>
      </w:r>
      <w:r>
        <w:rPr>
          <w:rFonts w:hint="default" w:ascii="Calibri" w:hAnsi="Calibri" w:eastAsia="宋体" w:cs="Times New Roman"/>
          <w:kern w:val="2"/>
          <w:sz w:val="24"/>
          <w:szCs w:val="24"/>
          <w:lang w:val="en-US" w:eastAsia="zh-CN" w:bidi="ar-SA"/>
        </w:rPr>
        <w:t>、</w:t>
      </w:r>
      <w:r>
        <w:rPr>
          <w:rFonts w:hint="eastAsia"/>
          <w:sz w:val="24"/>
          <w:szCs w:val="24"/>
          <w:lang w:val="en-US" w:eastAsia="zh-CN"/>
        </w:rPr>
        <w:t>服务地点：</w:t>
      </w:r>
      <w:r>
        <w:rPr>
          <w:rFonts w:hint="eastAsia"/>
          <w:sz w:val="24"/>
          <w:szCs w:val="24"/>
          <w:vertAlign w:val="baseline"/>
          <w:lang w:eastAsia="zh-CN"/>
        </w:rPr>
        <w:t>南京市溧水区永阳街道文昌路</w:t>
      </w:r>
      <w:r>
        <w:rPr>
          <w:rFonts w:hint="eastAsia"/>
          <w:sz w:val="24"/>
          <w:szCs w:val="24"/>
          <w:vertAlign w:val="baseline"/>
          <w:lang w:val="en-US" w:eastAsia="zh-CN"/>
        </w:rPr>
        <w:t>201号南京市溧水区中医院医学影像科。</w:t>
      </w:r>
    </w:p>
    <w:p w14:paraId="67193D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textAlignment w:val="auto"/>
        <w:rPr>
          <w:rFonts w:hint="default"/>
          <w:sz w:val="24"/>
          <w:szCs w:val="24"/>
          <w:lang w:val="en-US" w:eastAsia="zh-CN"/>
        </w:rPr>
      </w:pPr>
      <w:r>
        <w:rPr>
          <w:rFonts w:hint="eastAsia" w:cs="Times New Roman"/>
          <w:kern w:val="2"/>
          <w:sz w:val="24"/>
          <w:szCs w:val="24"/>
          <w:lang w:val="en-US" w:eastAsia="zh-CN" w:bidi="ar-SA"/>
        </w:rPr>
        <w:t>2</w:t>
      </w:r>
      <w:r>
        <w:rPr>
          <w:rFonts w:hint="default" w:ascii="Calibri" w:hAnsi="Calibri" w:eastAsia="宋体" w:cs="Times New Roman"/>
          <w:kern w:val="2"/>
          <w:sz w:val="24"/>
          <w:szCs w:val="24"/>
          <w:lang w:val="en-US" w:eastAsia="zh-CN" w:bidi="ar-SA"/>
        </w:rPr>
        <w:t>、</w:t>
      </w:r>
      <w:r>
        <w:rPr>
          <w:rFonts w:hint="eastAsia"/>
          <w:sz w:val="24"/>
          <w:szCs w:val="24"/>
          <w:lang w:val="en-US" w:eastAsia="zh-CN"/>
        </w:rPr>
        <w:t>付款条件：</w:t>
      </w:r>
    </w:p>
    <w:p w14:paraId="3E92D2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sz w:val="24"/>
          <w:szCs w:val="24"/>
          <w:lang w:val="en-US" w:eastAsia="zh-CN"/>
        </w:rPr>
      </w:pPr>
      <w:r>
        <w:rPr>
          <w:rFonts w:hint="eastAsia" w:ascii="宋体" w:hAnsi="宋体" w:eastAsia="宋体" w:cs="宋体"/>
          <w:sz w:val="24"/>
          <w:szCs w:val="24"/>
          <w:lang w:eastAsia="zh-CN"/>
        </w:rPr>
        <w:t>自合同签订之日起每</w:t>
      </w:r>
      <w:r>
        <w:rPr>
          <w:rFonts w:ascii="宋体" w:hAnsi="宋体" w:eastAsia="宋体" w:cs="宋体"/>
          <w:sz w:val="24"/>
          <w:szCs w:val="24"/>
        </w:rPr>
        <w:t>6个月</w:t>
      </w:r>
      <w:r>
        <w:rPr>
          <w:rFonts w:hint="eastAsia"/>
          <w:sz w:val="24"/>
          <w:szCs w:val="24"/>
          <w:lang w:val="en-US" w:eastAsia="zh-CN"/>
        </w:rPr>
        <w:t>采购人对成交人维保服务内容进行验收，验收合格后</w:t>
      </w:r>
      <w:r>
        <w:rPr>
          <w:rFonts w:hint="eastAsia" w:ascii="宋体" w:hAnsi="宋体" w:eastAsia="宋体" w:cs="宋体"/>
          <w:sz w:val="24"/>
          <w:szCs w:val="24"/>
          <w:highlight w:val="none"/>
          <w:lang w:eastAsia="zh-CN"/>
        </w:rPr>
        <w:t>支付当年度合同</w:t>
      </w:r>
      <w:r>
        <w:rPr>
          <w:rFonts w:ascii="宋体" w:hAnsi="宋体" w:eastAsia="宋体" w:cs="宋体"/>
          <w:sz w:val="24"/>
          <w:szCs w:val="24"/>
          <w:highlight w:val="none"/>
        </w:rPr>
        <w:t>维保费的50%</w:t>
      </w:r>
      <w:r>
        <w:rPr>
          <w:rFonts w:ascii="宋体" w:hAnsi="宋体" w:eastAsia="宋体" w:cs="宋体"/>
          <w:sz w:val="24"/>
          <w:szCs w:val="24"/>
        </w:rPr>
        <w:t>。</w:t>
      </w:r>
    </w:p>
    <w:p w14:paraId="3C11E36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textAlignment w:val="auto"/>
        <w:rPr>
          <w:rFonts w:hint="eastAsia"/>
          <w:lang w:val="en-US" w:eastAsia="zh-CN"/>
        </w:rPr>
      </w:pPr>
      <w:r>
        <w:rPr>
          <w:rFonts w:hint="eastAsia" w:cs="Times New Roman"/>
          <w:kern w:val="2"/>
          <w:sz w:val="24"/>
          <w:szCs w:val="24"/>
          <w:lang w:val="en-US" w:eastAsia="zh-CN" w:bidi="ar-SA"/>
        </w:rPr>
        <w:t>3</w:t>
      </w:r>
      <w:r>
        <w:rPr>
          <w:rFonts w:hint="eastAsia" w:ascii="Calibri" w:hAnsi="Calibri" w:eastAsia="宋体" w:cs="Times New Roman"/>
          <w:kern w:val="2"/>
          <w:sz w:val="24"/>
          <w:szCs w:val="24"/>
          <w:lang w:val="en-US" w:eastAsia="zh-CN" w:bidi="ar-SA"/>
        </w:rPr>
        <w:t>、</w:t>
      </w:r>
      <w:r>
        <w:rPr>
          <w:rFonts w:hint="eastAsia"/>
          <w:sz w:val="24"/>
          <w:szCs w:val="24"/>
          <w:lang w:val="en-US" w:eastAsia="zh-CN"/>
        </w:rPr>
        <w:t>验收方案：</w:t>
      </w:r>
    </w:p>
    <w:p w14:paraId="6C2A87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sz w:val="24"/>
          <w:szCs w:val="24"/>
          <w:lang w:val="en-US" w:eastAsia="zh-CN"/>
        </w:rPr>
        <w:t>每季度维保服务结束后，成交人需提供一份维保服务报告，包含服务工单、开机率、维修次数、保养次数、维修和保养明细等内容，由采购人进行验收考核。</w:t>
      </w:r>
    </w:p>
    <w:p w14:paraId="4CA442E2">
      <w:pPr>
        <w:numPr>
          <w:ilvl w:val="0"/>
          <w:numId w:val="0"/>
        </w:numPr>
        <w:bidi w:val="0"/>
        <w:ind w:firstLine="240" w:firstLineChars="100"/>
        <w:rPr>
          <w:rFonts w:hint="eastAsia"/>
          <w:sz w:val="24"/>
          <w:szCs w:val="24"/>
          <w:lang w:val="en-US" w:eastAsia="zh-CN"/>
        </w:rPr>
      </w:pPr>
      <w:r>
        <w:rPr>
          <w:rFonts w:hint="eastAsia" w:cs="Times New Roman"/>
          <w:kern w:val="2"/>
          <w:sz w:val="24"/>
          <w:szCs w:val="24"/>
          <w:lang w:val="en-US" w:eastAsia="zh-CN" w:bidi="ar-SA"/>
        </w:rPr>
        <w:t>4</w:t>
      </w:r>
      <w:r>
        <w:rPr>
          <w:rFonts w:hint="eastAsia" w:ascii="Calibri" w:hAnsi="Calibri" w:eastAsia="宋体" w:cs="Times New Roman"/>
          <w:kern w:val="2"/>
          <w:sz w:val="24"/>
          <w:szCs w:val="24"/>
          <w:lang w:val="en-US" w:eastAsia="zh-CN" w:bidi="ar-SA"/>
        </w:rPr>
        <w:t>、</w:t>
      </w:r>
      <w:r>
        <w:rPr>
          <w:rFonts w:hint="eastAsia"/>
          <w:sz w:val="24"/>
          <w:szCs w:val="24"/>
          <w:lang w:val="en-US" w:eastAsia="zh-CN"/>
        </w:rPr>
        <w:t>整机全保考核标准：</w:t>
      </w:r>
    </w:p>
    <w:p w14:paraId="43992FB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textAlignment w:val="auto"/>
        <w:rPr>
          <w:rFonts w:hint="eastAsia"/>
          <w:sz w:val="24"/>
          <w:szCs w:val="24"/>
          <w:highlight w:val="none"/>
          <w:lang w:val="en-US" w:eastAsia="zh-CN"/>
        </w:rPr>
      </w:pPr>
      <w:r>
        <w:rPr>
          <w:rFonts w:hint="eastAsia"/>
          <w:sz w:val="24"/>
          <w:szCs w:val="24"/>
          <w:highlight w:val="none"/>
          <w:lang w:val="en-US" w:eastAsia="zh-CN"/>
        </w:rPr>
        <w:t>（1）每台设备保证开机率98%（一年365天计算），停机不超过7天/年。如开机率因成交人的原因未能达到，停机超过一天，合同保修期限将相应延长七个日历日，并扣除维保费用2000元／每天；</w:t>
      </w:r>
    </w:p>
    <w:p w14:paraId="026DFDC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textAlignment w:val="auto"/>
        <w:rPr>
          <w:rFonts w:hint="eastAsia"/>
          <w:sz w:val="24"/>
          <w:szCs w:val="24"/>
          <w:highlight w:val="none"/>
          <w:lang w:val="en-US" w:eastAsia="zh-CN"/>
        </w:rPr>
      </w:pPr>
      <w:r>
        <w:rPr>
          <w:rFonts w:hint="eastAsia"/>
          <w:sz w:val="24"/>
          <w:szCs w:val="24"/>
          <w:highlight w:val="none"/>
          <w:lang w:val="en-US" w:eastAsia="zh-CN"/>
        </w:rPr>
        <w:t>（2）服务期内，接到报修电话1小时内响应，12小时内到达现场进行维修，24小时内排除故障，如需更换配件，配件需48小时内到达医院；若实际响应时间超出承诺响应时间12小时，成交人须按照0.2万元/12小时的标准向采购人支付违约金，超过承诺响应时间不满12小时的，按0.2万元支付违约金，采购人有权从当期维保费用中扣除。（因自然灾害的不可抗力因素除外）</w:t>
      </w:r>
    </w:p>
    <w:p w14:paraId="7E722D1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textAlignment w:val="auto"/>
        <w:rPr>
          <w:rFonts w:hint="eastAsia"/>
          <w:sz w:val="24"/>
          <w:szCs w:val="24"/>
          <w:highlight w:val="none"/>
          <w:lang w:val="en-US" w:eastAsia="zh-CN"/>
        </w:rPr>
      </w:pPr>
      <w:r>
        <w:rPr>
          <w:rFonts w:hint="eastAsia"/>
          <w:sz w:val="24"/>
          <w:szCs w:val="24"/>
          <w:highlight w:val="none"/>
          <w:lang w:val="en-US" w:eastAsia="zh-CN"/>
        </w:rPr>
        <w:t>（3）服务期内，如设备发生故障成交人不能在报修后96小时内完成设备维修，为保障设备正常使用采购人有权终止合同，并扣除对应设备当季度维保费用，产生的其他损失应由成交人承担，包含因维修导致的设备损失。</w:t>
      </w:r>
    </w:p>
    <w:p w14:paraId="1B7BD53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textAlignment w:val="auto"/>
        <w:rPr>
          <w:rFonts w:hint="eastAsia"/>
          <w:sz w:val="24"/>
          <w:szCs w:val="24"/>
          <w:lang w:val="en-US" w:eastAsia="zh-CN"/>
        </w:rPr>
      </w:pPr>
      <w:r>
        <w:rPr>
          <w:rFonts w:hint="eastAsia"/>
          <w:sz w:val="24"/>
          <w:szCs w:val="24"/>
          <w:lang w:val="en-US" w:eastAsia="zh-CN"/>
        </w:rPr>
        <w:t>（4）因成交人服务问题造成采购人设备损坏，财产损失，或对患者造成损害的，成交人应赔偿相应损失。</w:t>
      </w:r>
    </w:p>
    <w:p w14:paraId="3C94BB61">
      <w:pPr>
        <w:bidi w:val="0"/>
        <w:ind w:firstLine="240" w:firstLineChars="100"/>
        <w:jc w:val="left"/>
        <w:rPr>
          <w:rFonts w:hint="default"/>
          <w:lang w:val="en-US" w:eastAsia="zh-CN"/>
        </w:rPr>
      </w:pPr>
      <w:r>
        <w:rPr>
          <w:rFonts w:hint="eastAsia"/>
          <w:b w:val="0"/>
          <w:bCs w:val="0"/>
          <w:color w:val="000000"/>
          <w:sz w:val="24"/>
          <w:szCs w:val="24"/>
          <w:lang w:val="en-US" w:eastAsia="zh-CN"/>
        </w:rPr>
        <w:t>（5）因</w:t>
      </w:r>
      <w:r>
        <w:rPr>
          <w:rFonts w:hint="eastAsia"/>
          <w:sz w:val="24"/>
          <w:szCs w:val="24"/>
          <w:lang w:val="en-US" w:eastAsia="zh-CN"/>
        </w:rPr>
        <w:t>成交人</w:t>
      </w:r>
      <w:r>
        <w:rPr>
          <w:rFonts w:hint="eastAsia"/>
          <w:b w:val="0"/>
          <w:bCs w:val="0"/>
          <w:color w:val="000000"/>
          <w:sz w:val="24"/>
          <w:szCs w:val="24"/>
          <w:lang w:val="en-US" w:eastAsia="zh-CN"/>
        </w:rPr>
        <w:t>问题导致未按照合同要求完成设备的保养次数及内容或每个验收周期内达到5台次以上设备故障为按时完成维修验收不合格的，采购人有权扣除对应期限合同款项金额的1</w:t>
      </w:r>
      <w:r>
        <w:rPr>
          <w:rFonts w:hint="default"/>
          <w:b w:val="0"/>
          <w:bCs w:val="0"/>
          <w:color w:val="000000"/>
          <w:sz w:val="24"/>
          <w:szCs w:val="24"/>
          <w:lang w:val="en-US" w:eastAsia="zh-CN"/>
        </w:rPr>
        <w:t>0</w:t>
      </w:r>
      <w:r>
        <w:rPr>
          <w:rFonts w:hint="eastAsia"/>
          <w:b w:val="0"/>
          <w:bCs w:val="0"/>
          <w:color w:val="000000"/>
          <w:sz w:val="24"/>
          <w:szCs w:val="24"/>
          <w:lang w:val="en-US" w:eastAsia="zh-CN"/>
        </w:rPr>
        <w:t>%，同时有权终止合同，不承担成交人的损失。</w:t>
      </w:r>
    </w:p>
    <w:p w14:paraId="443B2C5E">
      <w:pPr>
        <w:pStyle w:val="8"/>
        <w:spacing w:after="0" w:line="360" w:lineRule="auto"/>
        <w:ind w:left="0" w:leftChars="0" w:firstLine="0" w:firstLineChars="0"/>
        <w:rPr>
          <w:rFonts w:hint="default"/>
          <w:b w:val="0"/>
          <w:bCs w:val="0"/>
          <w:color w:val="000000"/>
          <w:sz w:val="24"/>
          <w:szCs w:val="24"/>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60101010101"/>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0CF9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4780C">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74780C">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BEA48"/>
    <w:multiLevelType w:val="singleLevel"/>
    <w:tmpl w:val="824BEA48"/>
    <w:lvl w:ilvl="0" w:tentative="0">
      <w:start w:val="1"/>
      <w:numFmt w:val="chineseCounting"/>
      <w:suff w:val="nothing"/>
      <w:lvlText w:val="（%1）"/>
      <w:lvlJc w:val="left"/>
      <w:rPr>
        <w:rFonts w:hint="eastAsia"/>
      </w:rPr>
    </w:lvl>
  </w:abstractNum>
  <w:abstractNum w:abstractNumId="1">
    <w:nsid w:val="B4ABA8FE"/>
    <w:multiLevelType w:val="singleLevel"/>
    <w:tmpl w:val="B4ABA8FE"/>
    <w:lvl w:ilvl="0" w:tentative="0">
      <w:start w:val="1"/>
      <w:numFmt w:val="chineseCounting"/>
      <w:suff w:val="nothing"/>
      <w:lvlText w:val="（%1）"/>
      <w:lvlJc w:val="left"/>
      <w:rPr>
        <w:rFonts w:hint="eastAsia"/>
      </w:rPr>
    </w:lvl>
  </w:abstractNum>
  <w:abstractNum w:abstractNumId="2">
    <w:nsid w:val="C1CD6DC7"/>
    <w:multiLevelType w:val="singleLevel"/>
    <w:tmpl w:val="C1CD6DC7"/>
    <w:lvl w:ilvl="0" w:tentative="0">
      <w:start w:val="1"/>
      <w:numFmt w:val="chineseCounting"/>
      <w:suff w:val="nothing"/>
      <w:lvlText w:val="（%1）"/>
      <w:lvlJc w:val="left"/>
      <w:rPr>
        <w:rFonts w:hint="eastAsia"/>
      </w:rPr>
    </w:lvl>
  </w:abstractNum>
  <w:abstractNum w:abstractNumId="3">
    <w:nsid w:val="D66B38C0"/>
    <w:multiLevelType w:val="singleLevel"/>
    <w:tmpl w:val="D66B38C0"/>
    <w:lvl w:ilvl="0" w:tentative="0">
      <w:start w:val="1"/>
      <w:numFmt w:val="chineseCounting"/>
      <w:suff w:val="nothing"/>
      <w:lvlText w:val="%1、"/>
      <w:lvlJc w:val="left"/>
      <w:rPr>
        <w:rFonts w:hint="eastAsia"/>
      </w:rPr>
    </w:lvl>
  </w:abstractNum>
  <w:abstractNum w:abstractNumId="4">
    <w:nsid w:val="0A53E7E8"/>
    <w:multiLevelType w:val="singleLevel"/>
    <w:tmpl w:val="0A53E7E8"/>
    <w:lvl w:ilvl="0" w:tentative="0">
      <w:start w:val="1"/>
      <w:numFmt w:val="chineseCounting"/>
      <w:suff w:val="nothing"/>
      <w:lvlText w:val="（%1）"/>
      <w:lvlJc w:val="left"/>
      <w:rPr>
        <w:rFonts w:hint="eastAsia"/>
      </w:rPr>
    </w:lvl>
  </w:abstractNum>
  <w:abstractNum w:abstractNumId="5">
    <w:nsid w:val="5919091D"/>
    <w:multiLevelType w:val="singleLevel"/>
    <w:tmpl w:val="5919091D"/>
    <w:lvl w:ilvl="0" w:tentative="0">
      <w:start w:val="1"/>
      <w:numFmt w:val="chineseCounting"/>
      <w:suff w:val="nothing"/>
      <w:lvlText w:val="（%1）"/>
      <w:lvlJc w:val="left"/>
      <w:rPr>
        <w:rFonts w:hint="eastAsia"/>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8156A"/>
    <w:rsid w:val="018B5617"/>
    <w:rsid w:val="038F541B"/>
    <w:rsid w:val="067F5B86"/>
    <w:rsid w:val="07EF46DA"/>
    <w:rsid w:val="0C277009"/>
    <w:rsid w:val="0E8042DE"/>
    <w:rsid w:val="0EAC0C2F"/>
    <w:rsid w:val="0ECB1CEC"/>
    <w:rsid w:val="0F2650E7"/>
    <w:rsid w:val="14565BE9"/>
    <w:rsid w:val="166431D5"/>
    <w:rsid w:val="1AA72BF2"/>
    <w:rsid w:val="1F996FAD"/>
    <w:rsid w:val="228A52D3"/>
    <w:rsid w:val="242D3D05"/>
    <w:rsid w:val="24D12D46"/>
    <w:rsid w:val="26D22DA5"/>
    <w:rsid w:val="27D36DD5"/>
    <w:rsid w:val="31F82F6C"/>
    <w:rsid w:val="358F7963"/>
    <w:rsid w:val="379522F8"/>
    <w:rsid w:val="3AD8156A"/>
    <w:rsid w:val="442C3565"/>
    <w:rsid w:val="49B22896"/>
    <w:rsid w:val="4CCC0113"/>
    <w:rsid w:val="4F077E3A"/>
    <w:rsid w:val="530D5DA3"/>
    <w:rsid w:val="59EE111B"/>
    <w:rsid w:val="5B274411"/>
    <w:rsid w:val="5D2B49E2"/>
    <w:rsid w:val="5D645CCE"/>
    <w:rsid w:val="5E875C48"/>
    <w:rsid w:val="602D7175"/>
    <w:rsid w:val="62FA10DE"/>
    <w:rsid w:val="68AA6A4F"/>
    <w:rsid w:val="6DAC7479"/>
    <w:rsid w:val="6FF27251"/>
    <w:rsid w:val="708C3DD1"/>
    <w:rsid w:val="7856695F"/>
    <w:rsid w:val="795B1D53"/>
    <w:rsid w:val="7C3E38C2"/>
    <w:rsid w:val="7E843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paragraph" w:styleId="3">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4">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5">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paragraph" w:styleId="6">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7">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Body Text Indent"/>
    <w:basedOn w:val="1"/>
    <w:qFormat/>
    <w:uiPriority w:val="0"/>
    <w:pPr>
      <w:tabs>
        <w:tab w:val="left" w:pos="2160"/>
        <w:tab w:val="left" w:pos="3630"/>
      </w:tabs>
      <w:ind w:left="480" w:hanging="480" w:hangingChars="200"/>
    </w:pPr>
    <w:rPr>
      <w:rFonts w:ascii="宋体" w:hAnsi="宋体"/>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标题 11"/>
    <w:basedOn w:val="1"/>
    <w:next w:val="1"/>
    <w:qFormat/>
    <w:uiPriority w:val="0"/>
    <w:pPr>
      <w:keepNext/>
      <w:jc w:val="center"/>
      <w:outlineLvl w:val="0"/>
    </w:pPr>
    <w:rPr>
      <w:rFonts w:ascii="楷体_GB2312" w:hAnsi="Times New Roman" w:eastAsia="楷体_GB2312"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1812</Words>
  <Characters>2085</Characters>
  <Lines>0</Lines>
  <Paragraphs>0</Paragraphs>
  <TotalTime>0</TotalTime>
  <ScaleCrop>false</ScaleCrop>
  <LinksUpToDate>false</LinksUpToDate>
  <CharactersWithSpaces>2110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2026-05-14T06:51:00Z</dcterms:created>
  <dc:creator>再见基督山~磊</dc:creator>
  <cp:lastModifiedBy>再见基督山~磊</cp:lastModifiedBy>
  <cp:lastPrinted>2026-05-25T07:45:00Z</cp:lastPrinted>
  <dcterms:modified xsi:type="dcterms:W3CDTF">2026-06-09T07:05:53Z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FBB674538B8A4A98A47E4BF21BC17AA1_13</vt:lpwstr>
  </property>
  <property fmtid="{D5CDD505-2E9C-101B-9397-08002B2CF9AE}" pid="4" name="KSOTemplateDocerSaveRecord">
    <vt:lpwstr>eyJoZGlkIjoiZjlmMzU3M2I3NGE3ZjE3MzFmMDRkY2QyOGNlZDQzMmIiLCJ1c2VySWQiOiI1MzA5OTM0MTYifQ==</vt:lpwstr>
  </property>
</Properties>
</file>